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841"/>
        <w:gridCol w:w="2905"/>
        <w:gridCol w:w="5702"/>
        <w:gridCol w:w="1701"/>
        <w:gridCol w:w="1701"/>
        <w:gridCol w:w="1636"/>
      </w:tblGrid>
      <w:tr w:rsidR="00587E6E" w:rsidTr="00AC5745">
        <w:tc>
          <w:tcPr>
            <w:tcW w:w="16486" w:type="dxa"/>
            <w:gridSpan w:val="6"/>
          </w:tcPr>
          <w:p w:rsidR="00587E6E" w:rsidRDefault="00EB685B" w:rsidP="00587E6E">
            <w:pPr>
              <w:jc w:val="center"/>
              <w:rPr>
                <w:rFonts w:asciiTheme="majorHAnsi" w:hAnsiTheme="majorHAnsi"/>
                <w:b/>
                <w:sz w:val="32"/>
                <w:szCs w:val="32"/>
                <w:u w:val="single"/>
              </w:rPr>
            </w:pPr>
            <w:r w:rsidRPr="00EB685B">
              <w:rPr>
                <w:rFonts w:asciiTheme="majorHAnsi" w:hAnsiTheme="majorHAnsi"/>
                <w:b/>
                <w:sz w:val="32"/>
                <w:szCs w:val="32"/>
                <w:highlight w:val="cyan"/>
                <w:u w:val="single"/>
              </w:rPr>
              <w:t>P</w:t>
            </w:r>
            <w:r w:rsidR="00940D52">
              <w:rPr>
                <w:rFonts w:asciiTheme="majorHAnsi" w:hAnsiTheme="majorHAnsi"/>
                <w:b/>
                <w:sz w:val="32"/>
                <w:szCs w:val="32"/>
                <w:highlight w:val="cyan"/>
                <w:u w:val="single"/>
              </w:rPr>
              <w:t>rogramme de travail du 09/04/</w:t>
            </w:r>
            <w:r w:rsidR="00940D52" w:rsidRPr="00014478">
              <w:rPr>
                <w:rFonts w:asciiTheme="majorHAnsi" w:hAnsiTheme="majorHAnsi"/>
                <w:b/>
                <w:sz w:val="32"/>
                <w:szCs w:val="32"/>
                <w:highlight w:val="cyan"/>
                <w:u w:val="single"/>
              </w:rPr>
              <w:t>20 : GS.</w:t>
            </w:r>
          </w:p>
          <w:p w:rsidR="00014478" w:rsidRDefault="00014478" w:rsidP="0001447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Pour cette dernière journée d’avant vacances, un programme un peu particulier, en effet j’ai besoin de faire le point sur les apprentissages des enfants depuis le début de l’école à la maison. Je vais donc vous demander de renseigner le tableau que vous trouverez plus bas et de me le renvoyer complété.</w:t>
            </w:r>
          </w:p>
          <w:p w:rsidR="00EB685B" w:rsidRDefault="00EB685B" w:rsidP="00EB685B">
            <w:pPr>
              <w:rPr>
                <w:rFonts w:asciiTheme="majorHAnsi" w:hAnsiTheme="majorHAnsi"/>
                <w:b/>
                <w:sz w:val="32"/>
                <w:szCs w:val="32"/>
                <w:u w:val="single"/>
              </w:rPr>
            </w:pPr>
          </w:p>
          <w:p w:rsidR="00EB685B" w:rsidRDefault="00EB685B" w:rsidP="00EB685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E2AC2" w:rsidRDefault="00EB685B" w:rsidP="00EB685B">
            <w:pPr>
              <w:pStyle w:val="Paragraphedeliste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 w:rsidRPr="001E2AC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ATTENTION : Il ne s’agit en aucune façon de distribuer de bonnes ou de mauvaises notes aux enfants. Il ne s’agit pas non plus de vérifier que vous </w:t>
            </w:r>
            <w:r w:rsidR="001E2AC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avez, </w:t>
            </w:r>
            <w:r w:rsidRPr="001E2AC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vous parents</w:t>
            </w:r>
            <w:r w:rsidR="001E2AC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,</w:t>
            </w:r>
            <w:r w:rsidRPr="001E2AC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 bien effectué les différentes activités que j’ai pu proposer !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1E2AC2" w:rsidRDefault="00EB685B" w:rsidP="001E2AC2">
            <w:pPr>
              <w:pStyle w:val="Paragraphedeliste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J’ai simplement besoin de savoir où en sont les enfants pour adapter </w:t>
            </w:r>
            <w:r w:rsidR="001E2AC2">
              <w:rPr>
                <w:rFonts w:asciiTheme="majorHAnsi" w:hAnsiTheme="majorHAnsi"/>
                <w:sz w:val="24"/>
                <w:szCs w:val="24"/>
              </w:rPr>
              <w:t xml:space="preserve">la progression que je proposerai par la suite. Le plus dur pour moi est de savoir vers où aller en fonction de là où se trouvent les enfants aujourd’hui…. </w:t>
            </w:r>
          </w:p>
          <w:p w:rsidR="00EB685B" w:rsidRDefault="001E2AC2" w:rsidP="001E2AC2">
            <w:pPr>
              <w:pStyle w:val="Paragraphedeliste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 coup :</w:t>
            </w:r>
          </w:p>
          <w:p w:rsidR="001E2AC2" w:rsidRDefault="001E2AC2" w:rsidP="00EB685B">
            <w:pPr>
              <w:pStyle w:val="Paragraphedeliste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 vous n’avez pas pu travailler certaines compétences avec les enfants, ne remplissez simplement pas la case correspondante. Ce n’est pas grave.</w:t>
            </w:r>
          </w:p>
          <w:p w:rsidR="001E2AC2" w:rsidRDefault="001E2AC2" w:rsidP="00EB685B">
            <w:pPr>
              <w:pStyle w:val="Paragraphedeliste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Soyez les plus honnêtes possible pour que je puisse accompagner au mieux vos enfants.</w:t>
            </w:r>
          </w:p>
          <w:p w:rsidR="001E2AC2" w:rsidRDefault="001E2AC2" w:rsidP="00EB685B">
            <w:pPr>
              <w:pStyle w:val="Paragraphedeliste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 vous n’avez pas le temps de tout faire demain, vous pouvez utiliser le temps des vacances pour remplir un maximum de choses.</w:t>
            </w:r>
          </w:p>
          <w:p w:rsidR="001E2AC2" w:rsidRDefault="001E2AC2" w:rsidP="00EB685B">
            <w:pPr>
              <w:pStyle w:val="Paragraphedeliste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N’hésitez pas à me laisser des commentaires si vous en éprouvez le besoin pour préciser certaines choses.</w:t>
            </w:r>
          </w:p>
          <w:p w:rsidR="001E2AC2" w:rsidRDefault="001E2AC2" w:rsidP="00EB685B">
            <w:pPr>
              <w:pStyle w:val="Paragraphedeliste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Je sais que ce que je vous demande n’est pas facile, mais c’est très important pour moi… Je vous remercie donc très chaleureusement de votre investissement !</w:t>
            </w:r>
          </w:p>
          <w:p w:rsidR="0007196B" w:rsidRDefault="0007196B" w:rsidP="003F0D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7196B">
              <w:rPr>
                <w:rFonts w:asciiTheme="majorHAnsi" w:hAnsi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93409" cy="752205"/>
                  <wp:effectExtent l="19050" t="0" r="6891" b="0"/>
                  <wp:docPr id="1" name="Image 1" descr="Pénélope la poule de Pâques » de Hubert Ben Kemoun et Stépha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nélope la poule de Pâques » de Hubert Ben Kemoun et Stépha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21" cy="75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C0C" w:rsidRPr="00395C0C">
              <w:rPr>
                <w:rFonts w:asciiTheme="majorHAnsi" w:hAnsiTheme="majorHAnsi"/>
                <w:sz w:val="24"/>
                <w:szCs w:val="24"/>
              </w:rPr>
              <w:drawing>
                <wp:inline distT="0" distB="0" distL="0" distR="0">
                  <wp:extent cx="2393409" cy="752205"/>
                  <wp:effectExtent l="19050" t="0" r="6891" b="0"/>
                  <wp:docPr id="3" name="Image 1" descr="Pénélope la poule de Pâques » de Hubert Ben Kemoun et Stépha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nélope la poule de Pâques » de Hubert Ben Kemoun et Stépha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21" cy="75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C0C" w:rsidRPr="00395C0C">
              <w:rPr>
                <w:rFonts w:asciiTheme="majorHAnsi" w:hAnsiTheme="majorHAnsi"/>
                <w:sz w:val="24"/>
                <w:szCs w:val="24"/>
              </w:rPr>
              <w:drawing>
                <wp:inline distT="0" distB="0" distL="0" distR="0">
                  <wp:extent cx="2393409" cy="752205"/>
                  <wp:effectExtent l="19050" t="0" r="6891" b="0"/>
                  <wp:docPr id="4" name="Image 1" descr="Pénélope la poule de Pâques » de Hubert Ben Kemoun et Stépha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nélope la poule de Pâques » de Hubert Ben Kemoun et Stépha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21" cy="75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C0C" w:rsidRPr="00395C0C">
              <w:rPr>
                <w:rFonts w:asciiTheme="majorHAnsi" w:hAnsiTheme="majorHAnsi"/>
                <w:sz w:val="24"/>
                <w:szCs w:val="24"/>
              </w:rPr>
              <w:drawing>
                <wp:inline distT="0" distB="0" distL="0" distR="0">
                  <wp:extent cx="2393409" cy="752205"/>
                  <wp:effectExtent l="19050" t="0" r="6891" b="0"/>
                  <wp:docPr id="5" name="Image 1" descr="Pénélope la poule de Pâques » de Hubert Ben Kemoun et Stépha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nélope la poule de Pâques » de Hubert Ben Kemoun et Stépha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21" cy="75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96B" w:rsidRDefault="0007196B" w:rsidP="000719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E2AC2" w:rsidRDefault="001E2AC2" w:rsidP="001E2AC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Mais pour commencer, voici la dernière partie de l’histoire de « </w:t>
            </w:r>
            <w:r w:rsidRPr="001E2AC2">
              <w:rPr>
                <w:rFonts w:asciiTheme="majorHAnsi" w:hAnsiTheme="majorHAnsi"/>
                <w:sz w:val="24"/>
                <w:szCs w:val="24"/>
                <w:u w:val="single"/>
              </w:rPr>
              <w:t>Pénélope la poule de Pâques</w:t>
            </w:r>
            <w:r>
              <w:rPr>
                <w:rFonts w:asciiTheme="majorHAnsi" w:hAnsiTheme="majorHAnsi"/>
                <w:sz w:val="24"/>
                <w:szCs w:val="24"/>
              </w:rPr>
              <w:t> », qui promis, ne va pas fondre au soleil comme sa copine Chocoline.</w:t>
            </w:r>
          </w:p>
          <w:p w:rsidR="00924406" w:rsidRDefault="00284701" w:rsidP="001E2AC2">
            <w:pPr>
              <w:rPr>
                <w:rFonts w:asciiTheme="majorHAnsi" w:hAnsiTheme="majorHAnsi"/>
                <w:sz w:val="24"/>
                <w:szCs w:val="24"/>
              </w:rPr>
            </w:pPr>
            <w:hyperlink r:id="rId8" w:history="1">
              <w:r w:rsidR="00924406" w:rsidRPr="00924406">
                <w:rPr>
                  <w:rStyle w:val="Lienhypertexte"/>
                  <w:rFonts w:asciiTheme="majorHAnsi" w:hAnsiTheme="majorHAnsi"/>
                  <w:sz w:val="24"/>
                  <w:szCs w:val="24"/>
                </w:rPr>
                <w:t>Pénélope\Lexique Pénélope 4.docx</w:t>
              </w:r>
            </w:hyperlink>
          </w:p>
          <w:p w:rsidR="001E2AC2" w:rsidRDefault="00284701" w:rsidP="001E2AC2">
            <w:pPr>
              <w:rPr>
                <w:rFonts w:asciiTheme="majorHAnsi" w:hAnsiTheme="majorHAnsi"/>
                <w:sz w:val="24"/>
                <w:szCs w:val="24"/>
              </w:rPr>
            </w:pPr>
            <w:hyperlink r:id="rId9" w:history="1">
              <w:r w:rsidR="00924406" w:rsidRPr="00924406">
                <w:rPr>
                  <w:rStyle w:val="Lienhypertexte"/>
                  <w:rFonts w:asciiTheme="majorHAnsi" w:hAnsiTheme="majorHAnsi"/>
                  <w:sz w:val="24"/>
                  <w:szCs w:val="24"/>
                </w:rPr>
                <w:t>09 04 20\penelope 4.pdf</w:t>
              </w:r>
            </w:hyperlink>
          </w:p>
          <w:p w:rsidR="00924406" w:rsidRDefault="00924406" w:rsidP="001E2AC2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E2AC2" w:rsidRDefault="001E2AC2" w:rsidP="001E2AC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Je vous souhaite de belles vacances (pour les chanceux) à la maison et surtout beaucoup de courage. Prenez soin de vous !</w:t>
            </w:r>
          </w:p>
          <w:p w:rsidR="00014478" w:rsidRDefault="00014478" w:rsidP="001E2AC2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E2AC2" w:rsidRDefault="001E2AC2" w:rsidP="001E2AC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 bientôt !</w:t>
            </w:r>
          </w:p>
          <w:p w:rsidR="001E2AC2" w:rsidRDefault="001E2AC2" w:rsidP="001E2AC2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14478" w:rsidRDefault="00014478" w:rsidP="001E2AC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Gill Sans Ultra Bold Condensed" w:hAnsi="Gill Sans Ultra Bold Condensed"/>
                <w:sz w:val="24"/>
                <w:szCs w:val="24"/>
              </w:rPr>
              <w:t xml:space="preserve">P.S : </w:t>
            </w:r>
            <w:r w:rsidR="003F0D0B">
              <w:rPr>
                <w:rFonts w:ascii="Gill Sans Ultra Bold Condensed" w:hAnsi="Gill Sans Ultra Bold Condensed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N’hésitez pas à placer les cartes des mots que les enfants ont mémorisés dans une boîte (type boîte à chaussures) qui deviendra « la boîte à mots » et à y revenir régulièrement pendant quelques minutes en proposant de petits quizz … il serait dommage qu’ils oublient tout ça !</w:t>
            </w:r>
          </w:p>
          <w:p w:rsidR="003F0D0B" w:rsidRDefault="003F0D0B" w:rsidP="00ED163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Gill Sans Ultra Bold Condensed" w:hAnsi="Gill Sans Ultra Bold Condensed"/>
                <w:sz w:val="24"/>
                <w:szCs w:val="24"/>
              </w:rPr>
              <w:t xml:space="preserve">       -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Si jamais vous en veniez à vous ennuyer pendant les vacances, voici un lien où vous pourrez trouver des idées d’activités </w:t>
            </w:r>
          </w:p>
          <w:p w:rsidR="00EB685B" w:rsidRPr="003F0D0B" w:rsidRDefault="003F0D0B" w:rsidP="00ED163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hyperlink r:id="rId10" w:history="1">
              <w:r>
                <w:rPr>
                  <w:rStyle w:val="Lienhypertexte"/>
                </w:rPr>
                <w:t>http://cpd67.site.ac-strasbourg.fr/portail/?page_id=1932</w:t>
              </w:r>
            </w:hyperlink>
          </w:p>
          <w:p w:rsidR="003F0D0B" w:rsidRDefault="003F0D0B" w:rsidP="00ED163E">
            <w:pPr>
              <w:rPr>
                <w:rFonts w:ascii="Gill Sans Ultra Bold Condensed" w:hAnsi="Gill Sans Ultra Bold Condensed"/>
                <w:sz w:val="32"/>
                <w:szCs w:val="32"/>
              </w:rPr>
            </w:pPr>
          </w:p>
          <w:p w:rsidR="003F0D0B" w:rsidRPr="003F0D0B" w:rsidRDefault="003F0D0B" w:rsidP="00ED163E">
            <w:pPr>
              <w:rPr>
                <w:rFonts w:ascii="Gill Sans Ultra Bold Condensed" w:hAnsi="Gill Sans Ultra Bold Condensed"/>
                <w:sz w:val="24"/>
                <w:szCs w:val="24"/>
              </w:rPr>
            </w:pPr>
          </w:p>
        </w:tc>
      </w:tr>
      <w:tr w:rsidR="00EB685B" w:rsidTr="00AC5745">
        <w:tc>
          <w:tcPr>
            <w:tcW w:w="16486" w:type="dxa"/>
            <w:gridSpan w:val="6"/>
          </w:tcPr>
          <w:p w:rsidR="00EB685B" w:rsidRPr="00587E6E" w:rsidRDefault="00EB685B" w:rsidP="00587E6E">
            <w:pPr>
              <w:jc w:val="center"/>
              <w:rPr>
                <w:rFonts w:ascii="Gill Sans Ultra Bold Condensed" w:hAnsi="Gill Sans Ultra Bold Condensed"/>
                <w:sz w:val="32"/>
                <w:szCs w:val="32"/>
              </w:rPr>
            </w:pPr>
            <w:r w:rsidRPr="00587E6E">
              <w:rPr>
                <w:rFonts w:ascii="Gill Sans Ultra Bold Condensed" w:hAnsi="Gill Sans Ultra Bold Condensed"/>
                <w:sz w:val="32"/>
                <w:szCs w:val="32"/>
              </w:rPr>
              <w:lastRenderedPageBreak/>
              <w:t>Le point de fin de 4</w:t>
            </w:r>
            <w:r w:rsidRPr="00587E6E">
              <w:rPr>
                <w:rFonts w:ascii="Gill Sans Ultra Bold Condensed" w:hAnsi="Gill Sans Ultra Bold Condensed"/>
                <w:sz w:val="32"/>
                <w:szCs w:val="32"/>
                <w:vertAlign w:val="superscript"/>
              </w:rPr>
              <w:t>ème</w:t>
            </w:r>
            <w:r w:rsidRPr="00587E6E">
              <w:rPr>
                <w:rFonts w:ascii="Gill Sans Ultra Bold Condensed" w:hAnsi="Gill Sans Ultra Bold Condensed"/>
                <w:sz w:val="32"/>
                <w:szCs w:val="32"/>
              </w:rPr>
              <w:t xml:space="preserve"> période sur les compétences travaillées</w:t>
            </w:r>
            <w:r>
              <w:rPr>
                <w:rFonts w:ascii="Gill Sans Ultra Bold Condensed" w:hAnsi="Gill Sans Ultra Bold Condensed"/>
                <w:sz w:val="32"/>
                <w:szCs w:val="32"/>
              </w:rPr>
              <w:t> : GS.</w:t>
            </w:r>
          </w:p>
        </w:tc>
      </w:tr>
      <w:tr w:rsidR="00587E6E" w:rsidTr="006E093F">
        <w:trPr>
          <w:trHeight w:val="853"/>
        </w:trPr>
        <w:tc>
          <w:tcPr>
            <w:tcW w:w="2841" w:type="dxa"/>
          </w:tcPr>
          <w:p w:rsidR="00587E6E" w:rsidRPr="00587E6E" w:rsidRDefault="00587E6E">
            <w:pPr>
              <w:rPr>
                <w:sz w:val="44"/>
                <w:szCs w:val="44"/>
              </w:rPr>
            </w:pPr>
            <w:r w:rsidRPr="00587E6E">
              <w:rPr>
                <w:sz w:val="44"/>
                <w:szCs w:val="44"/>
              </w:rPr>
              <w:t>Domaine</w:t>
            </w:r>
          </w:p>
        </w:tc>
        <w:tc>
          <w:tcPr>
            <w:tcW w:w="2905" w:type="dxa"/>
          </w:tcPr>
          <w:p w:rsidR="00587E6E" w:rsidRPr="00587E6E" w:rsidRDefault="00587E6E">
            <w:pPr>
              <w:rPr>
                <w:sz w:val="44"/>
                <w:szCs w:val="44"/>
              </w:rPr>
            </w:pPr>
            <w:r w:rsidRPr="00587E6E">
              <w:rPr>
                <w:sz w:val="44"/>
                <w:szCs w:val="44"/>
              </w:rPr>
              <w:t>Compétence</w:t>
            </w:r>
          </w:p>
        </w:tc>
        <w:tc>
          <w:tcPr>
            <w:tcW w:w="5702" w:type="dxa"/>
          </w:tcPr>
          <w:p w:rsidR="00587E6E" w:rsidRPr="00587E6E" w:rsidRDefault="00587E6E">
            <w:pPr>
              <w:rPr>
                <w:sz w:val="44"/>
                <w:szCs w:val="44"/>
              </w:rPr>
            </w:pPr>
            <w:r w:rsidRPr="00587E6E">
              <w:rPr>
                <w:sz w:val="44"/>
                <w:szCs w:val="44"/>
              </w:rPr>
              <w:t>Descriptif</w:t>
            </w:r>
          </w:p>
        </w:tc>
        <w:tc>
          <w:tcPr>
            <w:tcW w:w="1701" w:type="dxa"/>
          </w:tcPr>
          <w:p w:rsidR="00587E6E" w:rsidRDefault="00587E6E">
            <w:r>
              <w:t>Non acquis (l’enfant n’y arrive pas encore).</w:t>
            </w:r>
          </w:p>
        </w:tc>
        <w:tc>
          <w:tcPr>
            <w:tcW w:w="1701" w:type="dxa"/>
          </w:tcPr>
          <w:p w:rsidR="00587E6E" w:rsidRDefault="00587E6E">
            <w:r>
              <w:t>En cours d’acquisition (l’enfant y arrive en partie).</w:t>
            </w:r>
          </w:p>
        </w:tc>
        <w:tc>
          <w:tcPr>
            <w:tcW w:w="1636" w:type="dxa"/>
          </w:tcPr>
          <w:p w:rsidR="00587E6E" w:rsidRDefault="00587E6E">
            <w:r>
              <w:t>Acquis (l’enfant y arrive</w:t>
            </w:r>
            <w:r w:rsidR="0031673A">
              <w:t>).</w:t>
            </w:r>
          </w:p>
        </w:tc>
      </w:tr>
      <w:tr w:rsidR="00EB099E" w:rsidTr="00587E6E">
        <w:tc>
          <w:tcPr>
            <w:tcW w:w="2841" w:type="dxa"/>
            <w:vMerge w:val="restart"/>
          </w:tcPr>
          <w:p w:rsidR="00EB099E" w:rsidRPr="00587E6E" w:rsidRDefault="00EB099E" w:rsidP="00587E6E">
            <w:pPr>
              <w:jc w:val="center"/>
              <w:rPr>
                <w:sz w:val="32"/>
                <w:szCs w:val="32"/>
              </w:rPr>
            </w:pPr>
            <w:r w:rsidRPr="00587E6E">
              <w:rPr>
                <w:sz w:val="32"/>
                <w:szCs w:val="32"/>
              </w:rPr>
              <w:t>Langage écrit</w:t>
            </w:r>
          </w:p>
        </w:tc>
        <w:tc>
          <w:tcPr>
            <w:tcW w:w="2905" w:type="dxa"/>
          </w:tcPr>
          <w:p w:rsidR="00EB099E" w:rsidRDefault="00EB099E" w:rsidP="0031673A">
            <w:r>
              <w:t>Je sais répondre à des questions complexes se rapportant à un texte lu.</w:t>
            </w:r>
          </w:p>
        </w:tc>
        <w:tc>
          <w:tcPr>
            <w:tcW w:w="5702" w:type="dxa"/>
          </w:tcPr>
          <w:p w:rsidR="00EB099E" w:rsidRDefault="00710CEB">
            <w:r>
              <w:t>Répondre aux questions en bas du tableau.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EB099E" w:rsidTr="00587E6E">
        <w:tc>
          <w:tcPr>
            <w:tcW w:w="2841" w:type="dxa"/>
            <w:vMerge/>
          </w:tcPr>
          <w:p w:rsidR="00EB099E" w:rsidRDefault="00EB099E"/>
        </w:tc>
        <w:tc>
          <w:tcPr>
            <w:tcW w:w="2905" w:type="dxa"/>
          </w:tcPr>
          <w:p w:rsidR="00EB099E" w:rsidRDefault="00EB099E" w:rsidP="0031673A">
            <w:r>
              <w:t>Je sais reconnaître la plupart des lettres en script.</w:t>
            </w:r>
          </w:p>
        </w:tc>
        <w:tc>
          <w:tcPr>
            <w:tcW w:w="5702" w:type="dxa"/>
          </w:tcPr>
          <w:p w:rsidR="00EB099E" w:rsidRDefault="00EB099E">
            <w:r>
              <w:t>Merci de me noter le nombre de lettres connues (il est pour le moment normal qu’ils ne les connaissent pas toutes).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EB099E" w:rsidTr="00587E6E">
        <w:tc>
          <w:tcPr>
            <w:tcW w:w="2841" w:type="dxa"/>
            <w:vMerge/>
          </w:tcPr>
          <w:p w:rsidR="00EB099E" w:rsidRDefault="00EB099E"/>
        </w:tc>
        <w:tc>
          <w:tcPr>
            <w:tcW w:w="2905" w:type="dxa"/>
          </w:tcPr>
          <w:p w:rsidR="00EB099E" w:rsidRDefault="00EB099E" w:rsidP="0031673A">
            <w:r>
              <w:t>Je sais respecter le tracé des lettres à base ronde en cursive (a, o, q, c).</w:t>
            </w:r>
          </w:p>
        </w:tc>
        <w:tc>
          <w:tcPr>
            <w:tcW w:w="5702" w:type="dxa"/>
          </w:tcPr>
          <w:p w:rsidR="00EB099E" w:rsidRDefault="00EB099E">
            <w:r>
              <w:t>Envoyer une photo si possible.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EB099E" w:rsidTr="00587E6E">
        <w:tc>
          <w:tcPr>
            <w:tcW w:w="2841" w:type="dxa"/>
            <w:vMerge w:val="restart"/>
          </w:tcPr>
          <w:p w:rsidR="00EB099E" w:rsidRPr="00D76AA3" w:rsidRDefault="00EB099E" w:rsidP="00D76AA3">
            <w:pPr>
              <w:jc w:val="center"/>
              <w:rPr>
                <w:sz w:val="32"/>
                <w:szCs w:val="32"/>
              </w:rPr>
            </w:pPr>
            <w:r w:rsidRPr="00D76AA3">
              <w:rPr>
                <w:sz w:val="32"/>
                <w:szCs w:val="32"/>
              </w:rPr>
              <w:t>Langage oral</w:t>
            </w:r>
          </w:p>
        </w:tc>
        <w:tc>
          <w:tcPr>
            <w:tcW w:w="2905" w:type="dxa"/>
          </w:tcPr>
          <w:p w:rsidR="00EB099E" w:rsidRDefault="00EB099E">
            <w:r>
              <w:t>Je sais raconter une histoire avec le support des images.</w:t>
            </w:r>
          </w:p>
        </w:tc>
        <w:tc>
          <w:tcPr>
            <w:tcW w:w="5702" w:type="dxa"/>
          </w:tcPr>
          <w:p w:rsidR="00EB099E" w:rsidRDefault="00EB099E" w:rsidP="006E093F">
            <w:r>
              <w:t>Reprenez les illustrations de « Chocoline » (celles des enfants où celles envoyées).Demandez à votre enfant de raconter l’histoire en essayant d’utiliser le lexique de la boîte mémoire et en respectant la chronologie de l’histoire.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EB099E" w:rsidTr="00587E6E">
        <w:tc>
          <w:tcPr>
            <w:tcW w:w="2841" w:type="dxa"/>
            <w:vMerge/>
          </w:tcPr>
          <w:p w:rsidR="00EB099E" w:rsidRDefault="00EB099E"/>
        </w:tc>
        <w:tc>
          <w:tcPr>
            <w:tcW w:w="2905" w:type="dxa"/>
          </w:tcPr>
          <w:p w:rsidR="00EB099E" w:rsidRDefault="00EB099E">
            <w:r>
              <w:t>Je sais réciter des comptines.</w:t>
            </w:r>
          </w:p>
        </w:tc>
        <w:tc>
          <w:tcPr>
            <w:tcW w:w="5702" w:type="dxa"/>
          </w:tcPr>
          <w:p w:rsidR="00EB099E" w:rsidRDefault="00EB099E" w:rsidP="0031673A">
            <w:r>
              <w:t>Comptine « Une histoire à suivre».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EB099E" w:rsidTr="00587E6E">
        <w:tc>
          <w:tcPr>
            <w:tcW w:w="2841" w:type="dxa"/>
            <w:vMerge/>
          </w:tcPr>
          <w:p w:rsidR="00EB099E" w:rsidRDefault="00EB099E"/>
        </w:tc>
        <w:tc>
          <w:tcPr>
            <w:tcW w:w="2905" w:type="dxa"/>
          </w:tcPr>
          <w:p w:rsidR="00EB099E" w:rsidRDefault="00EB099E">
            <w:r>
              <w:t>Je sais distinguer un son dans un mot.</w:t>
            </w:r>
          </w:p>
        </w:tc>
        <w:tc>
          <w:tcPr>
            <w:tcW w:w="5702" w:type="dxa"/>
          </w:tcPr>
          <w:p w:rsidR="00EB099E" w:rsidRDefault="00EB099E" w:rsidP="0031673A">
            <w:r>
              <w:t>Reprenez toutes les rosaces des alphas.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337BE3" w:rsidTr="00177511">
        <w:tc>
          <w:tcPr>
            <w:tcW w:w="2841" w:type="dxa"/>
            <w:vMerge w:val="restart"/>
          </w:tcPr>
          <w:p w:rsidR="00337BE3" w:rsidRDefault="00337BE3" w:rsidP="00337BE3">
            <w:pPr>
              <w:jc w:val="center"/>
            </w:pPr>
            <w:r w:rsidRPr="009569A2">
              <w:rPr>
                <w:sz w:val="32"/>
                <w:szCs w:val="32"/>
              </w:rPr>
              <w:t>Structurer sa pensée</w:t>
            </w:r>
          </w:p>
        </w:tc>
        <w:tc>
          <w:tcPr>
            <w:tcW w:w="2905" w:type="dxa"/>
          </w:tcPr>
          <w:p w:rsidR="00337BE3" w:rsidRDefault="00EB099E">
            <w:r>
              <w:t>Je sais comparer deux collections en comptant.</w:t>
            </w:r>
          </w:p>
        </w:tc>
        <w:tc>
          <w:tcPr>
            <w:tcW w:w="5702" w:type="dxa"/>
          </w:tcPr>
          <w:p w:rsidR="00337BE3" w:rsidRDefault="00EB099E">
            <w:r>
              <w:t>Reprenez l’activité où vous présentez deux collections d’objets différentes (jusqu’à 15). L’enfant les compte puis utilise les mots plus que/ moins que/ autant que pour répondre.</w:t>
            </w:r>
          </w:p>
        </w:tc>
        <w:tc>
          <w:tcPr>
            <w:tcW w:w="1701" w:type="dxa"/>
          </w:tcPr>
          <w:p w:rsidR="00337BE3" w:rsidRDefault="00337BE3"/>
        </w:tc>
        <w:tc>
          <w:tcPr>
            <w:tcW w:w="1701" w:type="dxa"/>
          </w:tcPr>
          <w:p w:rsidR="00337BE3" w:rsidRDefault="00337BE3"/>
        </w:tc>
        <w:tc>
          <w:tcPr>
            <w:tcW w:w="1636" w:type="dxa"/>
          </w:tcPr>
          <w:p w:rsidR="00337BE3" w:rsidRDefault="00337BE3"/>
        </w:tc>
      </w:tr>
      <w:tr w:rsidR="00337BE3" w:rsidTr="00177511">
        <w:tc>
          <w:tcPr>
            <w:tcW w:w="2841" w:type="dxa"/>
            <w:vMerge/>
          </w:tcPr>
          <w:p w:rsidR="00337BE3" w:rsidRDefault="00337BE3"/>
        </w:tc>
        <w:tc>
          <w:tcPr>
            <w:tcW w:w="2905" w:type="dxa"/>
          </w:tcPr>
          <w:p w:rsidR="00337BE3" w:rsidRDefault="00337BE3" w:rsidP="00EB099E">
            <w:r>
              <w:t xml:space="preserve">Je sais </w:t>
            </w:r>
            <w:r w:rsidR="00EB099E">
              <w:t>faire une collection d’un nombre donné jusqu’à 15.</w:t>
            </w:r>
          </w:p>
        </w:tc>
        <w:tc>
          <w:tcPr>
            <w:tcW w:w="5702" w:type="dxa"/>
          </w:tcPr>
          <w:p w:rsidR="00337BE3" w:rsidRDefault="00EB099E">
            <w:r>
              <w:t>Demandez à votre enfant de chercher des objets pour fabriquer des collections jusqu’à 15.</w:t>
            </w:r>
          </w:p>
          <w:p w:rsidR="00EB099E" w:rsidRDefault="00EB099E">
            <w:r>
              <w:t>Expl. : Cherche 11 légos, ….</w:t>
            </w:r>
          </w:p>
        </w:tc>
        <w:tc>
          <w:tcPr>
            <w:tcW w:w="1701" w:type="dxa"/>
          </w:tcPr>
          <w:p w:rsidR="00337BE3" w:rsidRDefault="00337BE3"/>
        </w:tc>
        <w:tc>
          <w:tcPr>
            <w:tcW w:w="1701" w:type="dxa"/>
          </w:tcPr>
          <w:p w:rsidR="00337BE3" w:rsidRDefault="00337BE3"/>
        </w:tc>
        <w:tc>
          <w:tcPr>
            <w:tcW w:w="1636" w:type="dxa"/>
          </w:tcPr>
          <w:p w:rsidR="00337BE3" w:rsidRDefault="00337BE3"/>
        </w:tc>
      </w:tr>
      <w:tr w:rsidR="00337BE3" w:rsidTr="00177511">
        <w:tc>
          <w:tcPr>
            <w:tcW w:w="2841" w:type="dxa"/>
            <w:vMerge/>
          </w:tcPr>
          <w:p w:rsidR="00337BE3" w:rsidRDefault="00337BE3"/>
        </w:tc>
        <w:tc>
          <w:tcPr>
            <w:tcW w:w="2905" w:type="dxa"/>
          </w:tcPr>
          <w:p w:rsidR="00337BE3" w:rsidRDefault="00337BE3">
            <w:r>
              <w:t xml:space="preserve">Je sais dire </w:t>
            </w:r>
            <w:r w:rsidRPr="00D76AA3">
              <w:rPr>
                <w:b/>
              </w:rPr>
              <w:t>rapidement</w:t>
            </w:r>
            <w:r>
              <w:t xml:space="preserve"> combien il y a de points (dé) jusqu’</w:t>
            </w:r>
            <w:r w:rsidR="00EB099E">
              <w:t>à 6</w:t>
            </w:r>
            <w:r>
              <w:t>.</w:t>
            </w:r>
          </w:p>
        </w:tc>
        <w:tc>
          <w:tcPr>
            <w:tcW w:w="5702" w:type="dxa"/>
          </w:tcPr>
          <w:p w:rsidR="00337BE3" w:rsidRDefault="00EB099E">
            <w:r>
              <w:t>Attention l’idée ici est de reconnaître rapidement, pas de se mettre à compter les points</w:t>
            </w:r>
            <w:r w:rsidR="00337BE3">
              <w:t>.</w:t>
            </w:r>
          </w:p>
        </w:tc>
        <w:tc>
          <w:tcPr>
            <w:tcW w:w="1701" w:type="dxa"/>
          </w:tcPr>
          <w:p w:rsidR="00337BE3" w:rsidRDefault="00337BE3"/>
        </w:tc>
        <w:tc>
          <w:tcPr>
            <w:tcW w:w="1701" w:type="dxa"/>
          </w:tcPr>
          <w:p w:rsidR="00337BE3" w:rsidRDefault="00337BE3"/>
        </w:tc>
        <w:tc>
          <w:tcPr>
            <w:tcW w:w="1636" w:type="dxa"/>
          </w:tcPr>
          <w:p w:rsidR="00337BE3" w:rsidRDefault="00337BE3"/>
        </w:tc>
      </w:tr>
      <w:tr w:rsidR="00337BE3" w:rsidTr="00177511">
        <w:tc>
          <w:tcPr>
            <w:tcW w:w="2841" w:type="dxa"/>
            <w:vMerge/>
          </w:tcPr>
          <w:p w:rsidR="00337BE3" w:rsidRDefault="00337BE3"/>
        </w:tc>
        <w:tc>
          <w:tcPr>
            <w:tcW w:w="2905" w:type="dxa"/>
          </w:tcPr>
          <w:p w:rsidR="00337BE3" w:rsidRDefault="00EB099E">
            <w:r>
              <w:t xml:space="preserve">Je sais dire </w:t>
            </w:r>
            <w:r w:rsidRPr="00D76AA3">
              <w:rPr>
                <w:b/>
              </w:rPr>
              <w:t>rapidement</w:t>
            </w:r>
            <w:r>
              <w:t xml:space="preserve"> combien il y a de doigts jusqu’à 5.</w:t>
            </w:r>
          </w:p>
        </w:tc>
        <w:tc>
          <w:tcPr>
            <w:tcW w:w="5702" w:type="dxa"/>
          </w:tcPr>
          <w:p w:rsidR="00337BE3" w:rsidRDefault="00EB099E">
            <w:r>
              <w:t>Attention l’idée ici est de reconnaître rapidement, pas de se mettre à compter les doigts.</w:t>
            </w:r>
          </w:p>
        </w:tc>
        <w:tc>
          <w:tcPr>
            <w:tcW w:w="1701" w:type="dxa"/>
          </w:tcPr>
          <w:p w:rsidR="00337BE3" w:rsidRDefault="00337BE3"/>
        </w:tc>
        <w:tc>
          <w:tcPr>
            <w:tcW w:w="1701" w:type="dxa"/>
          </w:tcPr>
          <w:p w:rsidR="00337BE3" w:rsidRDefault="00337BE3"/>
        </w:tc>
        <w:tc>
          <w:tcPr>
            <w:tcW w:w="1636" w:type="dxa"/>
          </w:tcPr>
          <w:p w:rsidR="00337BE3" w:rsidRDefault="00337BE3"/>
        </w:tc>
      </w:tr>
      <w:tr w:rsidR="00337BE3" w:rsidTr="00177511">
        <w:tc>
          <w:tcPr>
            <w:tcW w:w="2841" w:type="dxa"/>
            <w:vMerge/>
          </w:tcPr>
          <w:p w:rsidR="00337BE3" w:rsidRDefault="00337BE3"/>
        </w:tc>
        <w:tc>
          <w:tcPr>
            <w:tcW w:w="2905" w:type="dxa"/>
          </w:tcPr>
          <w:p w:rsidR="00337BE3" w:rsidRDefault="00337BE3">
            <w:r>
              <w:t>Je sais réciter la comptine numérique jusqu’</w:t>
            </w:r>
            <w:r w:rsidR="00EB099E">
              <w:t>à 29</w:t>
            </w:r>
            <w:r>
              <w:t>.</w:t>
            </w:r>
          </w:p>
        </w:tc>
        <w:tc>
          <w:tcPr>
            <w:tcW w:w="5702" w:type="dxa"/>
          </w:tcPr>
          <w:p w:rsidR="00337BE3" w:rsidRDefault="00337BE3">
            <w:r>
              <w:t>Demandez à votre enfant de réciter la comptine sans dénombrer.</w:t>
            </w:r>
          </w:p>
        </w:tc>
        <w:tc>
          <w:tcPr>
            <w:tcW w:w="1701" w:type="dxa"/>
          </w:tcPr>
          <w:p w:rsidR="00337BE3" w:rsidRDefault="00337BE3"/>
        </w:tc>
        <w:tc>
          <w:tcPr>
            <w:tcW w:w="1701" w:type="dxa"/>
          </w:tcPr>
          <w:p w:rsidR="00337BE3" w:rsidRDefault="00337BE3"/>
        </w:tc>
        <w:tc>
          <w:tcPr>
            <w:tcW w:w="1636" w:type="dxa"/>
          </w:tcPr>
          <w:p w:rsidR="00337BE3" w:rsidRDefault="00337BE3"/>
        </w:tc>
      </w:tr>
      <w:tr w:rsidR="00337BE3" w:rsidTr="00177511">
        <w:tc>
          <w:tcPr>
            <w:tcW w:w="2841" w:type="dxa"/>
            <w:vMerge/>
          </w:tcPr>
          <w:p w:rsidR="00337BE3" w:rsidRDefault="00337BE3"/>
        </w:tc>
        <w:tc>
          <w:tcPr>
            <w:tcW w:w="2905" w:type="dxa"/>
          </w:tcPr>
          <w:p w:rsidR="00337BE3" w:rsidRDefault="00EB099E">
            <w:r>
              <w:t>Je sais lire les nombres écrits en chiffres jusqu’à 10</w:t>
            </w:r>
          </w:p>
        </w:tc>
        <w:tc>
          <w:tcPr>
            <w:tcW w:w="5702" w:type="dxa"/>
          </w:tcPr>
          <w:p w:rsidR="00337BE3" w:rsidRDefault="00337BE3">
            <w:r>
              <w:t>Demandez à votre enfant de réciter la comptine sans dénombrer.</w:t>
            </w:r>
          </w:p>
        </w:tc>
        <w:tc>
          <w:tcPr>
            <w:tcW w:w="1701" w:type="dxa"/>
          </w:tcPr>
          <w:p w:rsidR="00337BE3" w:rsidRDefault="00337BE3"/>
        </w:tc>
        <w:tc>
          <w:tcPr>
            <w:tcW w:w="1701" w:type="dxa"/>
          </w:tcPr>
          <w:p w:rsidR="00337BE3" w:rsidRDefault="00337BE3"/>
        </w:tc>
        <w:tc>
          <w:tcPr>
            <w:tcW w:w="1636" w:type="dxa"/>
          </w:tcPr>
          <w:p w:rsidR="00337BE3" w:rsidRDefault="00337BE3"/>
        </w:tc>
      </w:tr>
      <w:tr w:rsidR="00EB099E" w:rsidTr="00177511">
        <w:tc>
          <w:tcPr>
            <w:tcW w:w="2841" w:type="dxa"/>
          </w:tcPr>
          <w:p w:rsidR="00EB099E" w:rsidRDefault="00EB099E"/>
        </w:tc>
        <w:tc>
          <w:tcPr>
            <w:tcW w:w="2905" w:type="dxa"/>
          </w:tcPr>
          <w:p w:rsidR="00EB099E" w:rsidRDefault="00EB099E">
            <w:r>
              <w:t>Je sais écrire les nombres jusqu’à 9.</w:t>
            </w:r>
          </w:p>
        </w:tc>
        <w:tc>
          <w:tcPr>
            <w:tcW w:w="5702" w:type="dxa"/>
          </w:tcPr>
          <w:p w:rsidR="00EB099E" w:rsidRDefault="00EB099E">
            <w:r>
              <w:t>Envoyez une photo si possible</w:t>
            </w:r>
            <w:r w:rsidR="00CC22A0">
              <w:t xml:space="preserve"> (inutile pour ceux qui l’ont déjà fait récemment).</w:t>
            </w:r>
          </w:p>
        </w:tc>
        <w:tc>
          <w:tcPr>
            <w:tcW w:w="1701" w:type="dxa"/>
          </w:tcPr>
          <w:p w:rsidR="00EB099E" w:rsidRDefault="00EB099E"/>
        </w:tc>
        <w:tc>
          <w:tcPr>
            <w:tcW w:w="1701" w:type="dxa"/>
          </w:tcPr>
          <w:p w:rsidR="00EB099E" w:rsidRDefault="00EB099E"/>
        </w:tc>
        <w:tc>
          <w:tcPr>
            <w:tcW w:w="1636" w:type="dxa"/>
          </w:tcPr>
          <w:p w:rsidR="00EB099E" w:rsidRDefault="00EB099E"/>
        </w:tc>
      </w:tr>
      <w:tr w:rsidR="00710CEB" w:rsidTr="00177511">
        <w:tc>
          <w:tcPr>
            <w:tcW w:w="2841" w:type="dxa"/>
          </w:tcPr>
          <w:p w:rsidR="00710CEB" w:rsidRDefault="00710CEB">
            <w:r>
              <w:lastRenderedPageBreak/>
              <w:t>Découvrir le monde.</w:t>
            </w:r>
          </w:p>
        </w:tc>
        <w:tc>
          <w:tcPr>
            <w:tcW w:w="2905" w:type="dxa"/>
          </w:tcPr>
          <w:p w:rsidR="00710CEB" w:rsidRDefault="00710CEB">
            <w:r>
              <w:t>Je sais nommer quelques végétaux.</w:t>
            </w:r>
          </w:p>
        </w:tc>
        <w:tc>
          <w:tcPr>
            <w:tcW w:w="5702" w:type="dxa"/>
          </w:tcPr>
          <w:p w:rsidR="00710CEB" w:rsidRDefault="00710CEB">
            <w:r>
              <w:t>Utilisez les mots de la « boîte fleur » et demandez à votre enfant de nommer chaque fleur.</w:t>
            </w:r>
          </w:p>
        </w:tc>
        <w:tc>
          <w:tcPr>
            <w:tcW w:w="1701" w:type="dxa"/>
          </w:tcPr>
          <w:p w:rsidR="00710CEB" w:rsidRDefault="00710CEB"/>
        </w:tc>
        <w:tc>
          <w:tcPr>
            <w:tcW w:w="1701" w:type="dxa"/>
          </w:tcPr>
          <w:p w:rsidR="00710CEB" w:rsidRDefault="00710CEB"/>
        </w:tc>
        <w:tc>
          <w:tcPr>
            <w:tcW w:w="1636" w:type="dxa"/>
          </w:tcPr>
          <w:p w:rsidR="00710CEB" w:rsidRDefault="00710CEB"/>
        </w:tc>
      </w:tr>
      <w:tr w:rsidR="00710CEB" w:rsidTr="00177511">
        <w:tc>
          <w:tcPr>
            <w:tcW w:w="2841" w:type="dxa"/>
          </w:tcPr>
          <w:p w:rsidR="00710CEB" w:rsidRDefault="00710CEB"/>
        </w:tc>
        <w:tc>
          <w:tcPr>
            <w:tcW w:w="2905" w:type="dxa"/>
          </w:tcPr>
          <w:p w:rsidR="00710CEB" w:rsidRDefault="00710CEB">
            <w:r>
              <w:t>Je sais découper des formes complexes.</w:t>
            </w:r>
          </w:p>
        </w:tc>
        <w:tc>
          <w:tcPr>
            <w:tcW w:w="5702" w:type="dxa"/>
          </w:tcPr>
          <w:p w:rsidR="00710CEB" w:rsidRDefault="00710CEB">
            <w:r>
              <w:t>Référez vous au travail sur la guirlande de lapins.</w:t>
            </w:r>
          </w:p>
        </w:tc>
        <w:tc>
          <w:tcPr>
            <w:tcW w:w="1701" w:type="dxa"/>
          </w:tcPr>
          <w:p w:rsidR="00710CEB" w:rsidRDefault="00710CEB"/>
        </w:tc>
        <w:tc>
          <w:tcPr>
            <w:tcW w:w="1701" w:type="dxa"/>
          </w:tcPr>
          <w:p w:rsidR="00710CEB" w:rsidRDefault="00710CEB"/>
        </w:tc>
        <w:tc>
          <w:tcPr>
            <w:tcW w:w="1636" w:type="dxa"/>
          </w:tcPr>
          <w:p w:rsidR="00710CEB" w:rsidRDefault="00710CEB"/>
        </w:tc>
      </w:tr>
    </w:tbl>
    <w:p w:rsidR="00515492" w:rsidRDefault="007B3E9C"/>
    <w:p w:rsidR="009569A2" w:rsidRDefault="009569A2"/>
    <w:p w:rsidR="00DE7839" w:rsidRPr="00710CEB" w:rsidRDefault="009569A2" w:rsidP="00710CEB">
      <w:pPr>
        <w:pStyle w:val="Paragraphedeliste"/>
        <w:numPr>
          <w:ilvl w:val="0"/>
          <w:numId w:val="1"/>
        </w:numPr>
      </w:pPr>
      <w:r w:rsidRPr="00DE7839">
        <w:rPr>
          <w:b/>
          <w:sz w:val="24"/>
          <w:szCs w:val="24"/>
        </w:rPr>
        <w:t xml:space="preserve">Je sais répondre à des questions </w:t>
      </w:r>
      <w:r w:rsidR="00710CEB">
        <w:rPr>
          <w:b/>
          <w:sz w:val="24"/>
          <w:szCs w:val="24"/>
        </w:rPr>
        <w:t xml:space="preserve">complexes : </w:t>
      </w:r>
    </w:p>
    <w:p w:rsidR="00710CEB" w:rsidRPr="00EB685B" w:rsidRDefault="00710CEB" w:rsidP="00710CEB">
      <w:pPr>
        <w:pStyle w:val="Paragraphedeliste"/>
        <w:numPr>
          <w:ilvl w:val="0"/>
          <w:numId w:val="3"/>
        </w:numPr>
        <w:rPr>
          <w:color w:val="FF0000"/>
        </w:rPr>
      </w:pPr>
      <w:r>
        <w:t xml:space="preserve">A quelle époque de l’année se déroule l’histoire de Chocoline ? </w:t>
      </w:r>
      <w:r w:rsidRPr="00EB685B">
        <w:rPr>
          <w:color w:val="FF0000"/>
        </w:rPr>
        <w:t>Au printemps, à Pâques.</w:t>
      </w:r>
    </w:p>
    <w:p w:rsidR="00710CEB" w:rsidRPr="00EB685B" w:rsidRDefault="00710CEB" w:rsidP="00710CEB">
      <w:pPr>
        <w:pStyle w:val="Paragraphedeliste"/>
        <w:numPr>
          <w:ilvl w:val="0"/>
          <w:numId w:val="3"/>
        </w:numPr>
        <w:rPr>
          <w:color w:val="FF0000"/>
        </w:rPr>
      </w:pPr>
      <w:r>
        <w:t xml:space="preserve">Décris Chocoline. </w:t>
      </w:r>
      <w:r w:rsidRPr="00EB685B">
        <w:rPr>
          <w:color w:val="FF0000"/>
        </w:rPr>
        <w:t>C’est une grosse poule en chocolat remplie d’œufs à la liqueur.</w:t>
      </w:r>
    </w:p>
    <w:p w:rsidR="00710CEB" w:rsidRPr="00EB685B" w:rsidRDefault="00710CEB" w:rsidP="00710CEB">
      <w:pPr>
        <w:pStyle w:val="Paragraphedeliste"/>
        <w:numPr>
          <w:ilvl w:val="0"/>
          <w:numId w:val="3"/>
        </w:numPr>
        <w:rPr>
          <w:color w:val="FF0000"/>
        </w:rPr>
      </w:pPr>
      <w:r>
        <w:t>Pourquoi Chocoline décide-t-elle de partir de la boutique du confiseur ?</w:t>
      </w:r>
      <w:r w:rsidR="00B849B4">
        <w:t xml:space="preserve"> </w:t>
      </w:r>
      <w:r w:rsidR="00B849B4" w:rsidRPr="00EB685B">
        <w:rPr>
          <w:color w:val="FF0000"/>
        </w:rPr>
        <w:t>Elle part à la recherche du printemps.</w:t>
      </w:r>
    </w:p>
    <w:p w:rsidR="00710CEB" w:rsidRDefault="00710CEB" w:rsidP="00710CEB">
      <w:pPr>
        <w:pStyle w:val="Paragraphedeliste"/>
        <w:numPr>
          <w:ilvl w:val="0"/>
          <w:numId w:val="3"/>
        </w:numPr>
      </w:pPr>
      <w:r>
        <w:t>Quelles fleurs rencontre Chocoline pendant son voyage ?</w:t>
      </w:r>
      <w:r w:rsidR="00B849B4">
        <w:t xml:space="preserve"> </w:t>
      </w:r>
      <w:r w:rsidR="00B849B4" w:rsidRPr="00EB685B">
        <w:rPr>
          <w:color w:val="FF0000"/>
        </w:rPr>
        <w:t xml:space="preserve">Des jonquilles, des jacinthes, des pâquerettes, </w:t>
      </w:r>
      <w:r w:rsidR="00EB685B" w:rsidRPr="00EB685B">
        <w:rPr>
          <w:color w:val="FF0000"/>
        </w:rPr>
        <w:t>des violettes.</w:t>
      </w:r>
    </w:p>
    <w:p w:rsidR="00EB685B" w:rsidRDefault="00710CEB" w:rsidP="00EB685B">
      <w:pPr>
        <w:pStyle w:val="Paragraphedeliste"/>
        <w:numPr>
          <w:ilvl w:val="0"/>
          <w:numId w:val="3"/>
        </w:numPr>
        <w:rPr>
          <w:color w:val="FF0000"/>
        </w:rPr>
      </w:pPr>
      <w:r>
        <w:t>Qu’arrive-t-il à Chocoline à la fin de l’histoire ?</w:t>
      </w:r>
      <w:r w:rsidR="00EB685B">
        <w:t xml:space="preserve"> </w:t>
      </w:r>
      <w:r w:rsidR="00EB685B" w:rsidRPr="00EB685B">
        <w:rPr>
          <w:color w:val="FF0000"/>
        </w:rPr>
        <w:t>Elle fond au soleil du printemps, ne laissant que son ruban dans l’herbe du jardin.</w:t>
      </w:r>
    </w:p>
    <w:p w:rsidR="00EB685B" w:rsidRDefault="00EB685B" w:rsidP="00EB685B"/>
    <w:tbl>
      <w:tblPr>
        <w:tblStyle w:val="Grilledutableau"/>
        <w:tblW w:w="0" w:type="auto"/>
        <w:tblLook w:val="04A0"/>
      </w:tblPr>
      <w:tblGrid>
        <w:gridCol w:w="16410"/>
      </w:tblGrid>
      <w:tr w:rsidR="004C34DD" w:rsidTr="004C34DD">
        <w:tc>
          <w:tcPr>
            <w:tcW w:w="16410" w:type="dxa"/>
          </w:tcPr>
          <w:p w:rsidR="004C34DD" w:rsidRPr="004C34DD" w:rsidRDefault="004C34DD" w:rsidP="004C34DD">
            <w:pPr>
              <w:jc w:val="center"/>
              <w:rPr>
                <w:rFonts w:ascii="Gill Sans Ultra Bold Condensed" w:hAnsi="Gill Sans Ultra Bold Condensed"/>
                <w:sz w:val="32"/>
                <w:szCs w:val="32"/>
              </w:rPr>
            </w:pPr>
            <w:r w:rsidRPr="004C34DD">
              <w:rPr>
                <w:rFonts w:ascii="Gill Sans Ultra Bold Condensed" w:hAnsi="Gill Sans Ultra Bold Condensed"/>
                <w:sz w:val="32"/>
                <w:szCs w:val="32"/>
              </w:rPr>
              <w:t>Commentaires éventuels.</w:t>
            </w:r>
          </w:p>
        </w:tc>
      </w:tr>
      <w:tr w:rsidR="004C34DD" w:rsidTr="004C34DD">
        <w:tc>
          <w:tcPr>
            <w:tcW w:w="16410" w:type="dxa"/>
          </w:tcPr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  <w:p w:rsidR="004C34DD" w:rsidRDefault="004C34DD" w:rsidP="004C34DD"/>
        </w:tc>
      </w:tr>
    </w:tbl>
    <w:p w:rsidR="00EB685B" w:rsidRPr="00EB685B" w:rsidRDefault="00EB685B" w:rsidP="004C34DD"/>
    <w:sectPr w:rsidR="00EB685B" w:rsidRPr="00EB685B" w:rsidSect="00587E6E">
      <w:pgSz w:w="16838" w:h="11906" w:orient="landscape"/>
      <w:pgMar w:top="567" w:right="284" w:bottom="56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E9C" w:rsidRDefault="007B3E9C" w:rsidP="00EB685B">
      <w:pPr>
        <w:spacing w:after="0" w:line="240" w:lineRule="auto"/>
      </w:pPr>
      <w:r>
        <w:separator/>
      </w:r>
    </w:p>
  </w:endnote>
  <w:endnote w:type="continuationSeparator" w:id="1">
    <w:p w:rsidR="007B3E9C" w:rsidRDefault="007B3E9C" w:rsidP="00EB6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E9C" w:rsidRDefault="007B3E9C" w:rsidP="00EB685B">
      <w:pPr>
        <w:spacing w:after="0" w:line="240" w:lineRule="auto"/>
      </w:pPr>
      <w:r>
        <w:separator/>
      </w:r>
    </w:p>
  </w:footnote>
  <w:footnote w:type="continuationSeparator" w:id="1">
    <w:p w:rsidR="007B3E9C" w:rsidRDefault="007B3E9C" w:rsidP="00EB6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2E3A"/>
    <w:multiLevelType w:val="hybridMultilevel"/>
    <w:tmpl w:val="24EAAA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EF6E59"/>
    <w:multiLevelType w:val="hybridMultilevel"/>
    <w:tmpl w:val="532AD3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8239F"/>
    <w:multiLevelType w:val="hybridMultilevel"/>
    <w:tmpl w:val="733EA14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FDE31D0"/>
    <w:multiLevelType w:val="hybridMultilevel"/>
    <w:tmpl w:val="2EB087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7E6E"/>
    <w:rsid w:val="00014478"/>
    <w:rsid w:val="0007196B"/>
    <w:rsid w:val="001E2AC2"/>
    <w:rsid w:val="001E6971"/>
    <w:rsid w:val="00284701"/>
    <w:rsid w:val="0030596F"/>
    <w:rsid w:val="0031673A"/>
    <w:rsid w:val="00337BE3"/>
    <w:rsid w:val="00395C0C"/>
    <w:rsid w:val="003F0D0B"/>
    <w:rsid w:val="0041736F"/>
    <w:rsid w:val="004A3337"/>
    <w:rsid w:val="004C34DD"/>
    <w:rsid w:val="004E1773"/>
    <w:rsid w:val="00524FAF"/>
    <w:rsid w:val="00587E6E"/>
    <w:rsid w:val="006E093F"/>
    <w:rsid w:val="006F71EE"/>
    <w:rsid w:val="00710CEB"/>
    <w:rsid w:val="00726281"/>
    <w:rsid w:val="007B3E9C"/>
    <w:rsid w:val="007C40EE"/>
    <w:rsid w:val="0081708A"/>
    <w:rsid w:val="0083605D"/>
    <w:rsid w:val="00896930"/>
    <w:rsid w:val="00924406"/>
    <w:rsid w:val="00940D52"/>
    <w:rsid w:val="009569A2"/>
    <w:rsid w:val="00AB73AB"/>
    <w:rsid w:val="00B849B4"/>
    <w:rsid w:val="00CC22A0"/>
    <w:rsid w:val="00CC5164"/>
    <w:rsid w:val="00D76AA3"/>
    <w:rsid w:val="00DE7839"/>
    <w:rsid w:val="00EB099E"/>
    <w:rsid w:val="00EB685B"/>
    <w:rsid w:val="00ED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87E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569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B6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B685B"/>
  </w:style>
  <w:style w:type="paragraph" w:styleId="Pieddepage">
    <w:name w:val="footer"/>
    <w:basedOn w:val="Normal"/>
    <w:link w:val="PieddepageCar"/>
    <w:uiPriority w:val="99"/>
    <w:semiHidden/>
    <w:unhideWhenUsed/>
    <w:rsid w:val="00EB6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B685B"/>
  </w:style>
  <w:style w:type="character" w:styleId="Lienhypertexte">
    <w:name w:val="Hyperlink"/>
    <w:basedOn w:val="Policepardfaut"/>
    <w:uiPriority w:val="99"/>
    <w:unhideWhenUsed/>
    <w:rsid w:val="0092440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1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&#233;n&#233;lope/Lexique%20P&#233;n&#233;lope%204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cpd67.site.ac-strasbourg.fr/portail/?page_id=19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09%2004%2020/penelope%204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Ruhlmann</dc:creator>
  <cp:lastModifiedBy>Marie Ruhlmann</cp:lastModifiedBy>
  <cp:revision>10</cp:revision>
  <dcterms:created xsi:type="dcterms:W3CDTF">2020-04-07T13:22:00Z</dcterms:created>
  <dcterms:modified xsi:type="dcterms:W3CDTF">2020-04-08T17:59:00Z</dcterms:modified>
</cp:coreProperties>
</file>