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76"/>
        <w:gridCol w:w="6663"/>
        <w:gridCol w:w="257"/>
        <w:gridCol w:w="7190"/>
      </w:tblGrid>
      <w:tr w:rsidR="00C931B8" w:rsidTr="004076D0">
        <w:tc>
          <w:tcPr>
            <w:tcW w:w="16486" w:type="dxa"/>
            <w:gridSpan w:val="4"/>
          </w:tcPr>
          <w:p w:rsidR="00C931B8" w:rsidRPr="004B0B4E" w:rsidRDefault="00C931B8" w:rsidP="009F71A1">
            <w:pPr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4B0B4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Continuité pédagogique classe de </w:t>
            </w:r>
            <w:r w:rsidR="003B7903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PS </w:t>
            </w:r>
            <w:proofErr w:type="gramStart"/>
            <w:r w:rsidR="003B7903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:30</w:t>
            </w:r>
            <w:proofErr w:type="gramEnd"/>
            <w:r w:rsidR="00DB5CBD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/04</w:t>
            </w:r>
            <w:r w:rsidR="00F42C0C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/20.</w:t>
            </w:r>
            <w:r w:rsidR="009F71A1">
              <w:t xml:space="preserve"> </w:t>
            </w:r>
          </w:p>
        </w:tc>
      </w:tr>
      <w:tr w:rsidR="00C931B8" w:rsidTr="00C931B8">
        <w:tc>
          <w:tcPr>
            <w:tcW w:w="2376" w:type="dxa"/>
          </w:tcPr>
          <w:p w:rsidR="00C931B8" w:rsidRPr="004B0B4E" w:rsidRDefault="00C931B8">
            <w:pPr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</w:p>
        </w:tc>
        <w:tc>
          <w:tcPr>
            <w:tcW w:w="6920" w:type="dxa"/>
            <w:gridSpan w:val="2"/>
          </w:tcPr>
          <w:p w:rsidR="00C931B8" w:rsidRPr="00C931B8" w:rsidRDefault="003B7903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JEUDI</w:t>
            </w:r>
          </w:p>
        </w:tc>
        <w:tc>
          <w:tcPr>
            <w:tcW w:w="7190" w:type="dxa"/>
          </w:tcPr>
          <w:p w:rsidR="00C931B8" w:rsidRPr="00C931B8" w:rsidRDefault="003B7903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VENDREDI férié</w:t>
            </w:r>
          </w:p>
        </w:tc>
      </w:tr>
      <w:tr w:rsidR="00C931B8" w:rsidTr="008048B6">
        <w:tc>
          <w:tcPr>
            <w:tcW w:w="2376" w:type="dxa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Domaine</w:t>
            </w:r>
            <w:r>
              <w:rPr>
                <w:color w:val="0070C0"/>
                <w:sz w:val="28"/>
                <w:szCs w:val="28"/>
              </w:rPr>
              <w:t>(s)</w:t>
            </w:r>
          </w:p>
        </w:tc>
        <w:tc>
          <w:tcPr>
            <w:tcW w:w="14110" w:type="dxa"/>
            <w:gridSpan w:val="3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Descriptif</w:t>
            </w:r>
          </w:p>
        </w:tc>
      </w:tr>
      <w:tr w:rsidR="003C4EA4" w:rsidTr="00A1763E">
        <w:tc>
          <w:tcPr>
            <w:tcW w:w="2376" w:type="dxa"/>
          </w:tcPr>
          <w:p w:rsidR="003C4EA4" w:rsidRDefault="003C4EA4">
            <w:r>
              <w:t>Langage oral, écrit, temps.</w:t>
            </w:r>
          </w:p>
        </w:tc>
        <w:tc>
          <w:tcPr>
            <w:tcW w:w="14110" w:type="dxa"/>
            <w:gridSpan w:val="3"/>
          </w:tcPr>
          <w:p w:rsidR="003C4EA4" w:rsidRDefault="003C4EA4">
            <w:r>
              <w:t>Rituels : -Chanter la comptine de Mr. Pouce.</w:t>
            </w:r>
          </w:p>
          <w:p w:rsidR="003C4EA4" w:rsidRDefault="003C4EA4">
            <w:r>
              <w:t>-Chanter la comptine des jours de la semaine, s’en servir pour montrer l’étiquette du jour.</w:t>
            </w:r>
          </w:p>
          <w:p w:rsidR="003C4EA4" w:rsidRDefault="003C4EA4">
            <w:r>
              <w:t>-Météo :</w:t>
            </w:r>
            <w:r w:rsidR="002B0B74">
              <w:t xml:space="preserve"> </w:t>
            </w:r>
            <w:r>
              <w:t>Trouver l’étiquette correspondante et verbaliser « ensoleillé », « pluvieux », « nuageux »….</w:t>
            </w:r>
          </w:p>
          <w:p w:rsidR="003C4EA4" w:rsidRDefault="003C4EA4">
            <w:r>
              <w:t>-Chanter la comptine de l’alphabet en pointant chaque lettre quand on la chante (voir dossier joint).</w:t>
            </w:r>
          </w:p>
          <w:p w:rsidR="00DA141C" w:rsidRDefault="00DA141C"/>
        </w:tc>
      </w:tr>
      <w:tr w:rsidR="00F056BB" w:rsidTr="00D8611F">
        <w:tc>
          <w:tcPr>
            <w:tcW w:w="2376" w:type="dxa"/>
          </w:tcPr>
          <w:p w:rsidR="00F056BB" w:rsidRDefault="00F056BB">
            <w:r>
              <w:t>Activité physique.</w:t>
            </w:r>
          </w:p>
        </w:tc>
        <w:tc>
          <w:tcPr>
            <w:tcW w:w="6663" w:type="dxa"/>
          </w:tcPr>
          <w:p w:rsidR="003B7903" w:rsidRDefault="003B7903" w:rsidP="003B79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Lève-toi et bouge </w:t>
            </w:r>
          </w:p>
          <w:p w:rsidR="003B7903" w:rsidRPr="007E7F7C" w:rsidRDefault="003B7903" w:rsidP="003B7903">
            <w:pPr>
              <w:pStyle w:val="Paragraphedeliste"/>
              <w:numPr>
                <w:ilvl w:val="0"/>
                <w:numId w:val="16"/>
              </w:numPr>
            </w:pPr>
            <w:r>
              <w:t>Voici une petite séance de gym de 4 minutes pour bien se réveiller ! En anglais, mais il suffit d’imiter les mouvements.</w:t>
            </w:r>
          </w:p>
          <w:p w:rsidR="003B7903" w:rsidRDefault="007D1D63" w:rsidP="003B7903">
            <w:hyperlink r:id="rId5" w:history="1">
              <w:r w:rsidR="003B7903">
                <w:rPr>
                  <w:rStyle w:val="Lienhypertexte"/>
                </w:rPr>
                <w:t>https://www.youtube.com/watch?v=ju8W_SX_wy4</w:t>
              </w:r>
            </w:hyperlink>
          </w:p>
          <w:p w:rsidR="003B7903" w:rsidRDefault="003B7903" w:rsidP="003B7903"/>
          <w:p w:rsidR="003B7903" w:rsidRDefault="003B7903" w:rsidP="003B790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2675" cy="1764506"/>
                  <wp:effectExtent l="19050" t="0" r="9525" b="0"/>
                  <wp:docPr id="3" name="Image 1" descr="Welcome to My Gym | Exercise Song for Kids | Time 4 Kids TV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come to My Gym | Exercise Song for Kids | Time 4 Kids TV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6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903" w:rsidRDefault="003B7903" w:rsidP="003B7903">
            <w:pPr>
              <w:pStyle w:val="Paragraphedeliste"/>
              <w:numPr>
                <w:ilvl w:val="0"/>
                <w:numId w:val="16"/>
              </w:numPr>
            </w:pPr>
            <w:r>
              <w:t xml:space="preserve">Demandez à votre enfant d’essayer  de reproduire les lettres de l’alphabet avec son corps (voir doc </w:t>
            </w:r>
            <w:r w:rsidRPr="00714B3E">
              <w:rPr>
                <w:highlight w:val="green"/>
              </w:rPr>
              <w:t>Alphabet corporel</w:t>
            </w:r>
            <w:r>
              <w:t>).</w:t>
            </w:r>
          </w:p>
          <w:p w:rsidR="003B7903" w:rsidRDefault="003B7903" w:rsidP="003B7903">
            <w:pPr>
              <w:jc w:val="center"/>
            </w:pPr>
          </w:p>
          <w:p w:rsidR="00DA141C" w:rsidRDefault="003B7903" w:rsidP="003B7903">
            <w:pPr>
              <w:jc w:val="center"/>
            </w:pPr>
            <w:r w:rsidRPr="00344B30">
              <w:rPr>
                <w:noProof/>
                <w:lang w:eastAsia="fr-FR"/>
              </w:rPr>
              <w:drawing>
                <wp:inline distT="0" distB="0" distL="0" distR="0">
                  <wp:extent cx="1112724" cy="1832722"/>
                  <wp:effectExtent l="19050" t="0" r="0" b="0"/>
                  <wp:docPr id="5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85" cy="1835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gridSpan w:val="2"/>
            <w:shd w:val="clear" w:color="auto" w:fill="E5DFEC" w:themeFill="accent4" w:themeFillTint="33"/>
          </w:tcPr>
          <w:p w:rsidR="00F056BB" w:rsidRDefault="00F056BB" w:rsidP="00BC27E7"/>
          <w:p w:rsidR="00BC27E7" w:rsidRDefault="00BC27E7" w:rsidP="00BC27E7"/>
        </w:tc>
      </w:tr>
      <w:tr w:rsidR="00C931B8" w:rsidTr="00D8611F">
        <w:tc>
          <w:tcPr>
            <w:tcW w:w="2376" w:type="dxa"/>
          </w:tcPr>
          <w:p w:rsidR="00C931B8" w:rsidRDefault="00C931B8">
            <w:r>
              <w:lastRenderedPageBreak/>
              <w:t>Langage écrit</w:t>
            </w:r>
            <w:r w:rsidR="004115EA">
              <w:t>/oral.</w:t>
            </w:r>
          </w:p>
        </w:tc>
        <w:tc>
          <w:tcPr>
            <w:tcW w:w="6663" w:type="dxa"/>
          </w:tcPr>
          <w:p w:rsidR="003B7903" w:rsidRDefault="003B7903" w:rsidP="003B7903">
            <w:r>
              <w:t xml:space="preserve"> </w:t>
            </w:r>
            <w:r w:rsidRPr="00615372">
              <w:rPr>
                <w:b/>
                <w:highlight w:val="green"/>
                <w:u w:val="single"/>
              </w:rPr>
              <w:t>Toujours rien ?</w:t>
            </w:r>
            <w:r w:rsidRPr="00615372">
              <w:rPr>
                <w:highlight w:val="green"/>
              </w:rPr>
              <w:t>,</w:t>
            </w:r>
            <w:r>
              <w:t xml:space="preserve"> Christian </w:t>
            </w:r>
            <w:proofErr w:type="spellStart"/>
            <w:r>
              <w:t>Voltz</w:t>
            </w:r>
            <w:proofErr w:type="spellEnd"/>
            <w:r>
              <w:t>.</w:t>
            </w:r>
          </w:p>
          <w:p w:rsidR="003B7903" w:rsidRDefault="003B7903" w:rsidP="00DA1F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1810" cy="1021810"/>
                  <wp:effectExtent l="19050" t="0" r="6890" b="0"/>
                  <wp:docPr id="1" name="Image 7" descr="Toujours rien exploitation mater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ujours rien exploitation mater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26" cy="102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903" w:rsidRDefault="003B7903" w:rsidP="003B7903">
            <w:r>
              <w:t xml:space="preserve">Voici le lien qui raconte l’histoire </w:t>
            </w:r>
            <w:hyperlink r:id="rId9" w:history="1">
              <w:r>
                <w:rPr>
                  <w:rStyle w:val="Lienhypertexte"/>
                </w:rPr>
                <w:t>https://www.youtube.com/watch?v=Dp6kjVGjVpI</w:t>
              </w:r>
            </w:hyperlink>
          </w:p>
          <w:p w:rsidR="003B7903" w:rsidRDefault="003B7903" w:rsidP="003B7903">
            <w:pPr>
              <w:rPr>
                <w:color w:val="FF0000"/>
              </w:rPr>
            </w:pPr>
            <w:r w:rsidRPr="00602C15">
              <w:rPr>
                <w:color w:val="FF0000"/>
              </w:rPr>
              <w:t>Attention !</w:t>
            </w:r>
          </w:p>
          <w:p w:rsidR="003B7903" w:rsidRDefault="003B7903" w:rsidP="003B7903">
            <w:pPr>
              <w:pStyle w:val="Paragraphedeliste"/>
              <w:numPr>
                <w:ilvl w:val="0"/>
                <w:numId w:val="16"/>
              </w:numPr>
            </w:pPr>
            <w:r>
              <w:t>Dans un premier temps il faudra appuyer sur pause après la lecture de chaque page afin que l’enfant puisse bien l’observer.</w:t>
            </w:r>
          </w:p>
          <w:p w:rsidR="003B7903" w:rsidRPr="00FD4774" w:rsidRDefault="003B7903" w:rsidP="003B7903">
            <w:pPr>
              <w:pStyle w:val="Paragraphedeliste"/>
              <w:numPr>
                <w:ilvl w:val="0"/>
                <w:numId w:val="16"/>
              </w:numPr>
              <w:rPr>
                <w:b/>
                <w:u w:val="single"/>
              </w:rPr>
            </w:pPr>
            <w:r w:rsidRPr="00FD4774">
              <w:rPr>
                <w:b/>
                <w:u w:val="single"/>
              </w:rPr>
              <w:t>Nous n’irons pas plus loin que la dernière fois en arrêtant la lecture avant la nuit.</w:t>
            </w:r>
          </w:p>
          <w:p w:rsidR="003B7903" w:rsidRDefault="003B7903" w:rsidP="003B7903">
            <w:r>
              <w:t xml:space="preserve">Séance 3 voir doc </w:t>
            </w:r>
            <w:r w:rsidRPr="00185E89">
              <w:rPr>
                <w:highlight w:val="green"/>
              </w:rPr>
              <w:t>Toujours rien ? séance 3</w:t>
            </w:r>
            <w:r>
              <w:t>.</w:t>
            </w:r>
          </w:p>
          <w:p w:rsidR="00DE6910" w:rsidRDefault="00DE6910" w:rsidP="007E16D6"/>
        </w:tc>
        <w:tc>
          <w:tcPr>
            <w:tcW w:w="7447" w:type="dxa"/>
            <w:gridSpan w:val="2"/>
            <w:shd w:val="clear" w:color="auto" w:fill="E5DFEC" w:themeFill="accent4" w:themeFillTint="33"/>
          </w:tcPr>
          <w:p w:rsidR="003B7903" w:rsidRDefault="003B7903" w:rsidP="003B7903"/>
          <w:p w:rsidR="00061303" w:rsidRDefault="00061303" w:rsidP="00CC58FE"/>
        </w:tc>
      </w:tr>
      <w:tr w:rsidR="003B7903" w:rsidTr="00D8611F">
        <w:tc>
          <w:tcPr>
            <w:tcW w:w="2376" w:type="dxa"/>
          </w:tcPr>
          <w:p w:rsidR="003B7903" w:rsidRDefault="003B7903">
            <w:r>
              <w:t>Langage oral.</w:t>
            </w:r>
          </w:p>
        </w:tc>
        <w:tc>
          <w:tcPr>
            <w:tcW w:w="6663" w:type="dxa"/>
          </w:tcPr>
          <w:p w:rsidR="003B7903" w:rsidRDefault="003B7903" w:rsidP="003B7903">
            <w:r w:rsidRPr="0024469C">
              <w:rPr>
                <w:highlight w:val="green"/>
              </w:rPr>
              <w:t>Comptine la fleur</w:t>
            </w:r>
            <w:r>
              <w:t>… jusqu’à « ferme ».</w:t>
            </w:r>
          </w:p>
        </w:tc>
        <w:tc>
          <w:tcPr>
            <w:tcW w:w="7447" w:type="dxa"/>
            <w:gridSpan w:val="2"/>
            <w:shd w:val="clear" w:color="auto" w:fill="E5DFEC" w:themeFill="accent4" w:themeFillTint="33"/>
          </w:tcPr>
          <w:p w:rsidR="003B7903" w:rsidRDefault="003B7903" w:rsidP="0024469C"/>
        </w:tc>
      </w:tr>
      <w:tr w:rsidR="00C931B8" w:rsidTr="00D8611F">
        <w:tc>
          <w:tcPr>
            <w:tcW w:w="2376" w:type="dxa"/>
          </w:tcPr>
          <w:p w:rsidR="00C931B8" w:rsidRDefault="00C931B8">
            <w:r>
              <w:t>Les nombres</w:t>
            </w:r>
            <w:r w:rsidR="003C4EA4">
              <w:t>/</w:t>
            </w:r>
          </w:p>
          <w:p w:rsidR="003C4EA4" w:rsidRDefault="003C4EA4">
            <w:r>
              <w:t>Langage écrit</w:t>
            </w:r>
            <w:r w:rsidR="00AE510A">
              <w:t>/oral.</w:t>
            </w:r>
          </w:p>
        </w:tc>
        <w:tc>
          <w:tcPr>
            <w:tcW w:w="6663" w:type="dxa"/>
          </w:tcPr>
          <w:p w:rsidR="00E02D95" w:rsidRDefault="00E02D95" w:rsidP="00E02D95">
            <w:r w:rsidRPr="008E04BB">
              <w:rPr>
                <w:b/>
                <w:u w:val="single"/>
              </w:rPr>
              <w:t>Dénombrement </w:t>
            </w:r>
            <w:r>
              <w:t>: Jouez au marchand/marchande.</w:t>
            </w:r>
          </w:p>
          <w:p w:rsidR="00E02D95" w:rsidRDefault="00E02D95" w:rsidP="00E02D95"/>
          <w:p w:rsidR="00E02D95" w:rsidRDefault="00E02D95" w:rsidP="00E02D95">
            <w:r>
              <w:t>Avant de commencer, reprenez le lexique des différents aliments.</w:t>
            </w:r>
          </w:p>
          <w:p w:rsidR="00E02D95" w:rsidRDefault="00E02D95" w:rsidP="00E02D95"/>
          <w:p w:rsidR="00E02D95" w:rsidRDefault="00E02D95" w:rsidP="00E02D95">
            <w:r>
              <w:t>Vous êtes le client, votre enfant est le marchand /la marchande.</w:t>
            </w:r>
          </w:p>
          <w:p w:rsidR="00E02D95" w:rsidRDefault="00E02D95" w:rsidP="00E02D95">
            <w:pPr>
              <w:pStyle w:val="Paragraphedeliste"/>
              <w:numPr>
                <w:ilvl w:val="0"/>
                <w:numId w:val="13"/>
              </w:numPr>
            </w:pPr>
            <w:r>
              <w:t xml:space="preserve">Cette fois-ci vous n’allez pas beaucoup parler à votre arrivée chez le marchand/ la marchande, vous allez lui expliquer que vous avez mal à la gorge et ne pouvez pas beaucoup parler. Vous allez donc utiliser </w:t>
            </w:r>
            <w:r w:rsidRPr="00E02D95">
              <w:rPr>
                <w:highlight w:val="green"/>
              </w:rPr>
              <w:t>la liste présentant les dessins des aliments seuls</w:t>
            </w:r>
            <w:r>
              <w:t>. Vous allez montrer le premier aliment de la liste d’une main et le nombre souhaité avec vos doigts de l’autre main.</w:t>
            </w:r>
          </w:p>
          <w:p w:rsidR="00E02D95" w:rsidRDefault="00E02D95" w:rsidP="00E02D95">
            <w:pPr>
              <w:pStyle w:val="Paragraphedeliste"/>
              <w:numPr>
                <w:ilvl w:val="0"/>
                <w:numId w:val="13"/>
              </w:numPr>
            </w:pPr>
            <w:r>
              <w:t>Votre enfant prépare votre commande dans un panier/sachet.</w:t>
            </w:r>
          </w:p>
          <w:p w:rsidR="008E04BB" w:rsidRDefault="008E04BB" w:rsidP="00E02D95"/>
          <w:p w:rsidR="00D8611F" w:rsidRDefault="00D8611F" w:rsidP="00E02D95"/>
          <w:p w:rsidR="002176BB" w:rsidRDefault="002176BB" w:rsidP="00E02D95"/>
        </w:tc>
        <w:tc>
          <w:tcPr>
            <w:tcW w:w="7447" w:type="dxa"/>
            <w:gridSpan w:val="2"/>
            <w:shd w:val="clear" w:color="auto" w:fill="E5DFEC" w:themeFill="accent4" w:themeFillTint="33"/>
          </w:tcPr>
          <w:p w:rsidR="00DA141C" w:rsidRDefault="00DA141C" w:rsidP="007A723B">
            <w:pPr>
              <w:pStyle w:val="Paragraphedeliste"/>
            </w:pPr>
          </w:p>
        </w:tc>
      </w:tr>
      <w:tr w:rsidR="00D8611F" w:rsidTr="00D8611F">
        <w:tc>
          <w:tcPr>
            <w:tcW w:w="2376" w:type="dxa"/>
          </w:tcPr>
          <w:p w:rsidR="00D8611F" w:rsidRDefault="00D8611F">
            <w:r>
              <w:t>Langage écrit.</w:t>
            </w:r>
          </w:p>
        </w:tc>
        <w:tc>
          <w:tcPr>
            <w:tcW w:w="6663" w:type="dxa"/>
          </w:tcPr>
          <w:p w:rsidR="00D8611F" w:rsidRDefault="00D8611F" w:rsidP="00D8611F">
            <w:r>
              <w:t xml:space="preserve">Ecoutons l’histoire de  « Rose la graine » : </w:t>
            </w:r>
            <w:hyperlink r:id="rId10" w:history="1">
              <w:r>
                <w:rPr>
                  <w:rStyle w:val="Lienhypertexte"/>
                </w:rPr>
                <w:t>https://www.youtube.com/watch?v=wDB2oktmUTs</w:t>
              </w:r>
            </w:hyperlink>
          </w:p>
          <w:p w:rsidR="00180761" w:rsidRDefault="00D8611F" w:rsidP="00FE0A52">
            <w:pPr>
              <w:jc w:val="center"/>
            </w:pPr>
            <w:r w:rsidRPr="00185E89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953716" cy="953716"/>
                  <wp:effectExtent l="19050" t="0" r="0" b="0"/>
                  <wp:docPr id="14" name="Image 7" descr="Rose la graine | l'école des lois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se la graine | l'école des lois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22" cy="95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gridSpan w:val="2"/>
            <w:shd w:val="clear" w:color="auto" w:fill="E5DFEC" w:themeFill="accent4" w:themeFillTint="33"/>
          </w:tcPr>
          <w:p w:rsidR="00D8611F" w:rsidRDefault="00D8611F" w:rsidP="00DB00AA">
            <w:pPr>
              <w:jc w:val="center"/>
            </w:pPr>
          </w:p>
          <w:p w:rsidR="00D8611F" w:rsidRDefault="00D8611F" w:rsidP="00DB00AA">
            <w:pPr>
              <w:jc w:val="center"/>
            </w:pPr>
          </w:p>
        </w:tc>
      </w:tr>
      <w:tr w:rsidR="00DB00AA" w:rsidTr="004F54D4">
        <w:tc>
          <w:tcPr>
            <w:tcW w:w="2376" w:type="dxa"/>
          </w:tcPr>
          <w:p w:rsidR="00DB00AA" w:rsidRDefault="00180761">
            <w:r>
              <w:lastRenderedPageBreak/>
              <w:t>Agir, s’exprimer, comprendre à travers les activités artistiques : S’</w:t>
            </w:r>
            <w:r w:rsidR="00FE0A52">
              <w:t>exercer au gra</w:t>
            </w:r>
            <w:r>
              <w:t>phisme décoratif.</w:t>
            </w:r>
          </w:p>
        </w:tc>
        <w:tc>
          <w:tcPr>
            <w:tcW w:w="6663" w:type="dxa"/>
          </w:tcPr>
          <w:p w:rsidR="00DB00AA" w:rsidRDefault="00DB00AA" w:rsidP="007A723B">
            <w:r w:rsidRPr="00DB00AA">
              <w:rPr>
                <w:u w:val="single"/>
              </w:rPr>
              <w:t>Objectif </w:t>
            </w:r>
            <w:r>
              <w:t>: Je sa</w:t>
            </w:r>
            <w:r w:rsidR="00FE0A52">
              <w:t>is tracer des lignes</w:t>
            </w:r>
            <w:r w:rsidR="00180761">
              <w:t xml:space="preserve"> verticales</w:t>
            </w:r>
            <w:r>
              <w:t>.</w:t>
            </w:r>
          </w:p>
          <w:p w:rsidR="00180761" w:rsidRDefault="00DA1FED" w:rsidP="00180761">
            <w:pPr>
              <w:pStyle w:val="Paragraphedeliste"/>
              <w:numPr>
                <w:ilvl w:val="0"/>
                <w:numId w:val="17"/>
              </w:numPr>
            </w:pPr>
            <w:r>
              <w:t xml:space="preserve">Utilisez une figurine d’animal,  de la pâte à modeler et des crayons pour faire fabriquer à votre enfant un enclos pour son animal. </w:t>
            </w:r>
            <w:r w:rsidR="00180761">
              <w:t xml:space="preserve"> </w:t>
            </w:r>
          </w:p>
          <w:p w:rsidR="00FE0A52" w:rsidRDefault="00DA1FED" w:rsidP="00FE0A52">
            <w:pPr>
              <w:pStyle w:val="Paragraphedelis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40355" cy="1595120"/>
                  <wp:effectExtent l="19050" t="0" r="0" b="0"/>
                  <wp:docPr id="11" name="Image 7" descr="Apprendre les gestes de l'écriture, les verti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rendre les gestes de l'écriture, les verti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FED" w:rsidRDefault="00DA1FED" w:rsidP="00DA1FED">
            <w:pPr>
              <w:pStyle w:val="Paragraphedeliste"/>
              <w:numPr>
                <w:ilvl w:val="0"/>
                <w:numId w:val="17"/>
              </w:numPr>
            </w:pPr>
            <w:r>
              <w:t xml:space="preserve">Dessinez sommairement (ou pas pour les plus doués !) l’animal utilisé en 1 sur une feuille format paysage. </w:t>
            </w:r>
          </w:p>
          <w:p w:rsidR="00DA1FED" w:rsidRDefault="00DA1FED" w:rsidP="00DA1FED">
            <w:pPr>
              <w:pStyle w:val="Paragraphedeliste"/>
            </w:pPr>
            <w:r>
              <w:t>Demandez à votre enfant de fabriquer les barreaux de so</w:t>
            </w:r>
            <w:r w:rsidR="00FE0A52">
              <w:t>n enclos avec la pâte à modeler en réalisant des colombins.</w:t>
            </w:r>
          </w:p>
          <w:p w:rsidR="00DA1FED" w:rsidRDefault="00DA1FED" w:rsidP="00DA1FED">
            <w:pPr>
              <w:pStyle w:val="Paragraphedelis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7399" cy="1546697"/>
                  <wp:effectExtent l="19050" t="0" r="9051" b="0"/>
                  <wp:docPr id="12" name="Image 10" descr="Séquence : La verticalité Domaine : Agir, s'exprimer, comprendre à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équence : La verticalité Domaine : Agir, s'exprimer, comprendre à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56" cy="154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FED" w:rsidRDefault="00DA1FED" w:rsidP="00DA1FED">
            <w:pPr>
              <w:pStyle w:val="Paragraphedeliste"/>
            </w:pPr>
            <w:r>
              <w:t>Après l’</w:t>
            </w:r>
            <w:r w:rsidR="00FE0A52">
              <w:t xml:space="preserve">activité, observez avec votre enfant que les barreaux sont placés du haut vers le bas, ce sont des </w:t>
            </w:r>
            <w:r w:rsidR="00FE0A52" w:rsidRPr="00FE0A52">
              <w:rPr>
                <w:b/>
                <w:u w:val="single"/>
              </w:rPr>
              <w:t>lignes verticales</w:t>
            </w:r>
            <w:r w:rsidR="00FE0A52">
              <w:t xml:space="preserve"> (n’insistez pas sur le terme, il sera acquis à force de répétition au cours des différentes activités … mais préférez-le toujours au mot « debout »).</w:t>
            </w:r>
          </w:p>
          <w:p w:rsidR="00FE0A52" w:rsidRDefault="00FE0A52" w:rsidP="00FE0A52">
            <w:pPr>
              <w:pStyle w:val="Paragraphedeliste"/>
              <w:numPr>
                <w:ilvl w:val="0"/>
                <w:numId w:val="17"/>
              </w:numPr>
            </w:pPr>
            <w:r>
              <w:t xml:space="preserve">Après avoir vérifié la bonne tenue du crayon (voir mardi), proposez à votre enfant de tracer les barreaux après avoir </w:t>
            </w:r>
            <w:r>
              <w:lastRenderedPageBreak/>
              <w:t>enlevé la pâte à modeler (placez des points repères en haut et en bas bien espacés).</w:t>
            </w:r>
          </w:p>
          <w:p w:rsidR="00FE0A52" w:rsidRDefault="00FE0A52" w:rsidP="00FE0A52">
            <w:pPr>
              <w:pStyle w:val="Paragraphedeliste"/>
            </w:pPr>
            <w:r>
              <w:t xml:space="preserve">Sinon utilisez ce document </w:t>
            </w:r>
            <w:r w:rsidR="00E40E23" w:rsidRPr="00E40E23">
              <w:rPr>
                <w:highlight w:val="green"/>
              </w:rPr>
              <w:t>Horizontal et vertical</w:t>
            </w:r>
            <w:r w:rsidR="00E40E23">
              <w:t xml:space="preserve"> mais uniquement le lion.</w:t>
            </w:r>
          </w:p>
          <w:p w:rsidR="00DB00AA" w:rsidRDefault="006E1B51" w:rsidP="004F54D4">
            <w:pPr>
              <w:pStyle w:val="Paragraphedeliste"/>
              <w:rPr>
                <w:b/>
                <w:color w:val="FF0000"/>
                <w:u w:val="single"/>
              </w:rPr>
            </w:pPr>
            <w:r w:rsidRPr="006E1B51">
              <w:rPr>
                <w:b/>
                <w:color w:val="FF0000"/>
                <w:u w:val="single"/>
              </w:rPr>
              <w:t>Attention : Le tracé doit impérativement se faire du haut vers le bas </w:t>
            </w:r>
            <w:proofErr w:type="gramStart"/>
            <w:r w:rsidRPr="006E1B51">
              <w:rPr>
                <w:b/>
                <w:color w:val="FF0000"/>
                <w:u w:val="single"/>
              </w:rPr>
              <w:t>!.</w:t>
            </w:r>
            <w:proofErr w:type="gramEnd"/>
          </w:p>
          <w:p w:rsidR="0002584E" w:rsidRPr="004F54D4" w:rsidRDefault="0002584E" w:rsidP="004F54D4">
            <w:pPr>
              <w:pStyle w:val="Paragraphedeliste"/>
              <w:rPr>
                <w:b/>
                <w:color w:val="FF0000"/>
                <w:u w:val="single"/>
              </w:rPr>
            </w:pPr>
          </w:p>
        </w:tc>
        <w:tc>
          <w:tcPr>
            <w:tcW w:w="7447" w:type="dxa"/>
            <w:gridSpan w:val="2"/>
            <w:shd w:val="clear" w:color="auto" w:fill="E5DFEC" w:themeFill="accent4" w:themeFillTint="33"/>
          </w:tcPr>
          <w:p w:rsidR="000B1AF5" w:rsidRDefault="000B1AF5" w:rsidP="000B1AF5">
            <w:pPr>
              <w:jc w:val="center"/>
            </w:pPr>
          </w:p>
          <w:p w:rsidR="001636CD" w:rsidRDefault="001636CD" w:rsidP="000B1AF5">
            <w:pPr>
              <w:jc w:val="center"/>
            </w:pPr>
          </w:p>
          <w:p w:rsidR="00DB00AA" w:rsidRDefault="00DB00AA" w:rsidP="00180761">
            <w:pPr>
              <w:jc w:val="center"/>
            </w:pPr>
          </w:p>
        </w:tc>
      </w:tr>
      <w:tr w:rsidR="00180761" w:rsidTr="00180761">
        <w:tc>
          <w:tcPr>
            <w:tcW w:w="2376" w:type="dxa"/>
          </w:tcPr>
          <w:p w:rsidR="00180761" w:rsidRDefault="00180761">
            <w:r>
              <w:lastRenderedPageBreak/>
              <w:t>Activité artistique.</w:t>
            </w:r>
          </w:p>
        </w:tc>
        <w:tc>
          <w:tcPr>
            <w:tcW w:w="6663" w:type="dxa"/>
          </w:tcPr>
          <w:p w:rsidR="00180761" w:rsidRDefault="00180761" w:rsidP="00180761">
            <w:r w:rsidRPr="004F2734">
              <w:rPr>
                <w:b/>
                <w:u w:val="single"/>
              </w:rPr>
              <w:t>Ecoute</w:t>
            </w:r>
            <w:r>
              <w:t xml:space="preserve"> : Un court (1 min 30) extrait d’opéra sur l’air du « Duo des fleurs » de </w:t>
            </w:r>
            <w:proofErr w:type="spellStart"/>
            <w:r>
              <w:t>Lakmé</w:t>
            </w:r>
            <w:proofErr w:type="spellEnd"/>
            <w:r>
              <w:t xml:space="preserve">, accompagné d’une très jolie animation vidéo. </w:t>
            </w:r>
          </w:p>
          <w:p w:rsidR="00180761" w:rsidRDefault="007D1D63" w:rsidP="00180761">
            <w:hyperlink r:id="rId14" w:history="1">
              <w:r w:rsidR="00180761">
                <w:rPr>
                  <w:rStyle w:val="Lienhypertexte"/>
                </w:rPr>
                <w:t>https://www.youtube.com/watch?v=5Ek_VLRavGk</w:t>
              </w:r>
            </w:hyperlink>
          </w:p>
        </w:tc>
        <w:tc>
          <w:tcPr>
            <w:tcW w:w="7447" w:type="dxa"/>
            <w:gridSpan w:val="2"/>
            <w:shd w:val="clear" w:color="auto" w:fill="E5DFEC" w:themeFill="accent4" w:themeFillTint="33"/>
          </w:tcPr>
          <w:p w:rsidR="00180761" w:rsidRDefault="00180761" w:rsidP="00986FC1"/>
        </w:tc>
      </w:tr>
      <w:tr w:rsidR="005E4245" w:rsidTr="000E58BB">
        <w:tc>
          <w:tcPr>
            <w:tcW w:w="2376" w:type="dxa"/>
          </w:tcPr>
          <w:p w:rsidR="005E4245" w:rsidRDefault="005E4245">
            <w:r>
              <w:t>Activité artistique.</w:t>
            </w:r>
          </w:p>
        </w:tc>
        <w:tc>
          <w:tcPr>
            <w:tcW w:w="6663" w:type="dxa"/>
          </w:tcPr>
          <w:p w:rsidR="005E4245" w:rsidRDefault="00A536EF" w:rsidP="005E4245">
            <w:pPr>
              <w:tabs>
                <w:tab w:val="left" w:pos="2175"/>
              </w:tabs>
            </w:pPr>
            <w:r>
              <w:t>Si vous n’avez pas de muguet pour demain, vous pouvez proposer à votre enfant cette petite peinture….</w:t>
            </w:r>
          </w:p>
          <w:p w:rsidR="00A536EF" w:rsidRDefault="00A536EF" w:rsidP="00A536EF">
            <w:hyperlink r:id="rId15" w:history="1">
              <w:r>
                <w:rPr>
                  <w:rStyle w:val="Lienhypertexte"/>
                </w:rPr>
                <w:t>http://www.caboucadin.com/maternelle/bricolage/1er-mai-muguet/b</w:t>
              </w:r>
              <w:r>
                <w:rPr>
                  <w:rStyle w:val="Lienhypertexte"/>
                </w:rPr>
                <w:t>r</w:t>
              </w:r>
              <w:r>
                <w:rPr>
                  <w:rStyle w:val="Lienhypertexte"/>
                </w:rPr>
                <w:t>icolage-activi</w:t>
              </w:r>
              <w:r>
                <w:rPr>
                  <w:rStyle w:val="Lienhypertexte"/>
                </w:rPr>
                <w:t>t</w:t>
              </w:r>
              <w:r>
                <w:rPr>
                  <w:rStyle w:val="Lienhypertexte"/>
                </w:rPr>
                <w:t>e-1er-mai-muguet-16.jpg.php</w:t>
              </w:r>
            </w:hyperlink>
          </w:p>
          <w:p w:rsidR="00A536EF" w:rsidRDefault="00A536EF" w:rsidP="00A536EF"/>
          <w:p w:rsidR="00A536EF" w:rsidRDefault="00A536EF" w:rsidP="00A536EF">
            <w:pPr>
              <w:tabs>
                <w:tab w:val="left" w:pos="2175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1538" cy="2918298"/>
                  <wp:effectExtent l="19050" t="0" r="0" b="0"/>
                  <wp:docPr id="2" name="Image 1" descr="bricolage-activite-1er-mai-muguet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olage-activite-1er-mai-muguet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28" cy="291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245" w:rsidRDefault="005E4245" w:rsidP="005E4245">
            <w:pPr>
              <w:tabs>
                <w:tab w:val="left" w:pos="2175"/>
              </w:tabs>
            </w:pPr>
          </w:p>
        </w:tc>
        <w:tc>
          <w:tcPr>
            <w:tcW w:w="7447" w:type="dxa"/>
            <w:gridSpan w:val="2"/>
            <w:shd w:val="clear" w:color="auto" w:fill="E5DFEC" w:themeFill="accent4" w:themeFillTint="33"/>
          </w:tcPr>
          <w:p w:rsidR="005E4245" w:rsidRDefault="005E4245" w:rsidP="003C2108"/>
        </w:tc>
      </w:tr>
    </w:tbl>
    <w:p w:rsidR="001E3377" w:rsidRDefault="001E3377"/>
    <w:p w:rsidR="001E3377" w:rsidRDefault="001E3377"/>
    <w:p w:rsidR="001E3377" w:rsidRDefault="001E3377"/>
    <w:p w:rsidR="001E3377" w:rsidRDefault="001E3377"/>
    <w:sectPr w:rsidR="001E3377" w:rsidSect="00C931B8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8A"/>
    <w:multiLevelType w:val="hybridMultilevel"/>
    <w:tmpl w:val="60DAE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1C1"/>
    <w:multiLevelType w:val="hybridMultilevel"/>
    <w:tmpl w:val="788C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1BC0"/>
    <w:multiLevelType w:val="hybridMultilevel"/>
    <w:tmpl w:val="8FB6C5B0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3E50C0"/>
    <w:multiLevelType w:val="hybridMultilevel"/>
    <w:tmpl w:val="DBECACF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F5094"/>
    <w:multiLevelType w:val="hybridMultilevel"/>
    <w:tmpl w:val="4F6A23C0"/>
    <w:lvl w:ilvl="0" w:tplc="A2AC1C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F6C"/>
    <w:multiLevelType w:val="hybridMultilevel"/>
    <w:tmpl w:val="CF766660"/>
    <w:lvl w:ilvl="0" w:tplc="5B7E70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7FB4"/>
    <w:multiLevelType w:val="hybridMultilevel"/>
    <w:tmpl w:val="E44CD6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B12FD"/>
    <w:multiLevelType w:val="hybridMultilevel"/>
    <w:tmpl w:val="5816C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467F"/>
    <w:multiLevelType w:val="hybridMultilevel"/>
    <w:tmpl w:val="87C2B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E7981"/>
    <w:multiLevelType w:val="hybridMultilevel"/>
    <w:tmpl w:val="949CC5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44818"/>
    <w:multiLevelType w:val="hybridMultilevel"/>
    <w:tmpl w:val="DF6CC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191E"/>
    <w:multiLevelType w:val="hybridMultilevel"/>
    <w:tmpl w:val="D10A0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47D1F"/>
    <w:multiLevelType w:val="hybridMultilevel"/>
    <w:tmpl w:val="CA189E5E"/>
    <w:lvl w:ilvl="0" w:tplc="8E9C9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D5C12"/>
    <w:multiLevelType w:val="hybridMultilevel"/>
    <w:tmpl w:val="6DFCB444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>
    <w:nsid w:val="5EB76B57"/>
    <w:multiLevelType w:val="hybridMultilevel"/>
    <w:tmpl w:val="6ABC0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D0208"/>
    <w:multiLevelType w:val="hybridMultilevel"/>
    <w:tmpl w:val="A7E81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103AB"/>
    <w:multiLevelType w:val="hybridMultilevel"/>
    <w:tmpl w:val="1E168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4E"/>
    <w:rsid w:val="000021AE"/>
    <w:rsid w:val="0002584E"/>
    <w:rsid w:val="00061303"/>
    <w:rsid w:val="000B1AF5"/>
    <w:rsid w:val="000C3C9C"/>
    <w:rsid w:val="000E58BB"/>
    <w:rsid w:val="000F2E16"/>
    <w:rsid w:val="0013404E"/>
    <w:rsid w:val="00136334"/>
    <w:rsid w:val="00153DC3"/>
    <w:rsid w:val="00162A16"/>
    <w:rsid w:val="001636CD"/>
    <w:rsid w:val="00180761"/>
    <w:rsid w:val="00185536"/>
    <w:rsid w:val="001A3471"/>
    <w:rsid w:val="001A3474"/>
    <w:rsid w:val="001C7B49"/>
    <w:rsid w:val="001C7BB8"/>
    <w:rsid w:val="001D436C"/>
    <w:rsid w:val="001E3377"/>
    <w:rsid w:val="00201E81"/>
    <w:rsid w:val="00207E44"/>
    <w:rsid w:val="002176BB"/>
    <w:rsid w:val="00224F0A"/>
    <w:rsid w:val="0024469C"/>
    <w:rsid w:val="00275071"/>
    <w:rsid w:val="00285C5F"/>
    <w:rsid w:val="00296A09"/>
    <w:rsid w:val="002B0B74"/>
    <w:rsid w:val="002B3E93"/>
    <w:rsid w:val="002D0C35"/>
    <w:rsid w:val="002D59C0"/>
    <w:rsid w:val="002F51A5"/>
    <w:rsid w:val="0030596F"/>
    <w:rsid w:val="003140C9"/>
    <w:rsid w:val="00337B8B"/>
    <w:rsid w:val="00356760"/>
    <w:rsid w:val="003741A5"/>
    <w:rsid w:val="003B7903"/>
    <w:rsid w:val="003C2108"/>
    <w:rsid w:val="003C4EA4"/>
    <w:rsid w:val="004115EA"/>
    <w:rsid w:val="00426F1F"/>
    <w:rsid w:val="00427F9B"/>
    <w:rsid w:val="00440D91"/>
    <w:rsid w:val="0044196D"/>
    <w:rsid w:val="00461E1A"/>
    <w:rsid w:val="00476E64"/>
    <w:rsid w:val="00493CA7"/>
    <w:rsid w:val="00493CE0"/>
    <w:rsid w:val="004A3337"/>
    <w:rsid w:val="004B0B4E"/>
    <w:rsid w:val="004C26DA"/>
    <w:rsid w:val="004F54D4"/>
    <w:rsid w:val="00502C32"/>
    <w:rsid w:val="00544DC1"/>
    <w:rsid w:val="0056443B"/>
    <w:rsid w:val="005665B3"/>
    <w:rsid w:val="005E4245"/>
    <w:rsid w:val="00623132"/>
    <w:rsid w:val="00630986"/>
    <w:rsid w:val="00651148"/>
    <w:rsid w:val="00672921"/>
    <w:rsid w:val="006A4A1E"/>
    <w:rsid w:val="006E1B51"/>
    <w:rsid w:val="00714B3E"/>
    <w:rsid w:val="00726E4D"/>
    <w:rsid w:val="00771D1E"/>
    <w:rsid w:val="00787636"/>
    <w:rsid w:val="007A1318"/>
    <w:rsid w:val="007A723B"/>
    <w:rsid w:val="007C345A"/>
    <w:rsid w:val="007D1D63"/>
    <w:rsid w:val="007D5389"/>
    <w:rsid w:val="007E16D6"/>
    <w:rsid w:val="007E6F4D"/>
    <w:rsid w:val="00805DF8"/>
    <w:rsid w:val="008117C2"/>
    <w:rsid w:val="0081708A"/>
    <w:rsid w:val="00826E92"/>
    <w:rsid w:val="008501F1"/>
    <w:rsid w:val="00870578"/>
    <w:rsid w:val="00892E60"/>
    <w:rsid w:val="008E04BB"/>
    <w:rsid w:val="009737FA"/>
    <w:rsid w:val="00986FC1"/>
    <w:rsid w:val="009907E6"/>
    <w:rsid w:val="00994F7A"/>
    <w:rsid w:val="00996228"/>
    <w:rsid w:val="009A477F"/>
    <w:rsid w:val="009B56A7"/>
    <w:rsid w:val="009C24F1"/>
    <w:rsid w:val="009D04CE"/>
    <w:rsid w:val="009F71A1"/>
    <w:rsid w:val="00A11F80"/>
    <w:rsid w:val="00A33E52"/>
    <w:rsid w:val="00A469B7"/>
    <w:rsid w:val="00A536EF"/>
    <w:rsid w:val="00A54AB3"/>
    <w:rsid w:val="00A776A9"/>
    <w:rsid w:val="00A8630A"/>
    <w:rsid w:val="00AA6E64"/>
    <w:rsid w:val="00AB73AB"/>
    <w:rsid w:val="00AE510A"/>
    <w:rsid w:val="00AE63F6"/>
    <w:rsid w:val="00B13270"/>
    <w:rsid w:val="00B74EF5"/>
    <w:rsid w:val="00BA2463"/>
    <w:rsid w:val="00BC0473"/>
    <w:rsid w:val="00BC27E7"/>
    <w:rsid w:val="00BF0833"/>
    <w:rsid w:val="00BF3E8E"/>
    <w:rsid w:val="00C44DBB"/>
    <w:rsid w:val="00C454CD"/>
    <w:rsid w:val="00C931B8"/>
    <w:rsid w:val="00CC3CBD"/>
    <w:rsid w:val="00CC58FE"/>
    <w:rsid w:val="00CD592C"/>
    <w:rsid w:val="00D0152F"/>
    <w:rsid w:val="00D02866"/>
    <w:rsid w:val="00D04AE5"/>
    <w:rsid w:val="00D26368"/>
    <w:rsid w:val="00D57CA5"/>
    <w:rsid w:val="00D6065A"/>
    <w:rsid w:val="00D60BEF"/>
    <w:rsid w:val="00D76A3C"/>
    <w:rsid w:val="00D8611F"/>
    <w:rsid w:val="00D95532"/>
    <w:rsid w:val="00DA141C"/>
    <w:rsid w:val="00DA1FED"/>
    <w:rsid w:val="00DB00AA"/>
    <w:rsid w:val="00DB5CBD"/>
    <w:rsid w:val="00DC2AF1"/>
    <w:rsid w:val="00DE6910"/>
    <w:rsid w:val="00E02D95"/>
    <w:rsid w:val="00E065F3"/>
    <w:rsid w:val="00E15CF7"/>
    <w:rsid w:val="00E27A07"/>
    <w:rsid w:val="00E40E23"/>
    <w:rsid w:val="00E908D7"/>
    <w:rsid w:val="00EC3F7B"/>
    <w:rsid w:val="00F056BB"/>
    <w:rsid w:val="00F23597"/>
    <w:rsid w:val="00F27499"/>
    <w:rsid w:val="00F42C0C"/>
    <w:rsid w:val="00F60F0D"/>
    <w:rsid w:val="00F63FEB"/>
    <w:rsid w:val="00F810FF"/>
    <w:rsid w:val="00F913F0"/>
    <w:rsid w:val="00F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0B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3E5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7B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ju8W_SX_wy4" TargetMode="External"/><Relationship Id="rId15" Type="http://schemas.openxmlformats.org/officeDocument/2006/relationships/hyperlink" Target="http://www.caboucadin.com/maternelle/bricolage/1er-mai-muguet/bricolage-activite-1er-mai-muguet-16.jpg.php" TargetMode="External"/><Relationship Id="rId10" Type="http://schemas.openxmlformats.org/officeDocument/2006/relationships/hyperlink" Target="https://www.youtube.com/watch?v=wDB2oktmU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6kjVGjVpI" TargetMode="External"/><Relationship Id="rId14" Type="http://schemas.openxmlformats.org/officeDocument/2006/relationships/hyperlink" Target="https://www.youtube.com/watch?v=5Ek_VLRavG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13</cp:revision>
  <dcterms:created xsi:type="dcterms:W3CDTF">2020-04-28T15:59:00Z</dcterms:created>
  <dcterms:modified xsi:type="dcterms:W3CDTF">2020-04-29T17:17:00Z</dcterms:modified>
</cp:coreProperties>
</file>